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2E" w:rsidRPr="00106E8A" w:rsidRDefault="00106E8A" w:rsidP="00106E8A">
      <w:pPr>
        <w:jc w:val="center"/>
        <w:rPr>
          <w:rFonts w:ascii="方正小标宋简体" w:eastAsia="方正小标宋简体" w:hint="eastAsia"/>
          <w:sz w:val="40"/>
          <w:szCs w:val="32"/>
        </w:rPr>
      </w:pPr>
      <w:r w:rsidRPr="00106E8A">
        <w:rPr>
          <w:rFonts w:ascii="方正小标宋简体" w:eastAsia="方正小标宋简体" w:hint="eastAsia"/>
          <w:sz w:val="40"/>
          <w:szCs w:val="32"/>
        </w:rPr>
        <w:t>随机抽查事项清单</w:t>
      </w:r>
    </w:p>
    <w:p w:rsidR="00106E8A" w:rsidRDefault="00106E8A" w:rsidP="00106E8A">
      <w:pPr>
        <w:jc w:val="center"/>
        <w:rPr>
          <w:rFonts w:ascii="仿宋_GB2312" w:eastAsia="仿宋_GB2312" w:hint="eastAsia"/>
          <w:sz w:val="32"/>
          <w:szCs w:val="32"/>
        </w:rPr>
      </w:pPr>
    </w:p>
    <w:p w:rsidR="00106E8A" w:rsidRPr="00106E8A" w:rsidRDefault="00106E8A" w:rsidP="00106E8A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106E8A">
        <w:rPr>
          <w:rFonts w:ascii="仿宋_GB2312" w:eastAsia="仿宋_GB2312" w:hint="eastAsia"/>
          <w:sz w:val="32"/>
          <w:szCs w:val="32"/>
        </w:rPr>
        <w:t>关于印发2020年节能监察工作计划的通知</w:t>
      </w:r>
    </w:p>
    <w:p w:rsidR="00106E8A" w:rsidRDefault="00106E8A" w:rsidP="00106E8A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106E8A">
        <w:rPr>
          <w:rFonts w:ascii="仿宋_GB2312" w:eastAsia="仿宋_GB2312" w:hint="eastAsia"/>
          <w:sz w:val="32"/>
          <w:szCs w:val="32"/>
        </w:rPr>
        <w:t>2020年度企业投资项目“双随机、</w:t>
      </w:r>
      <w:proofErr w:type="gramStart"/>
      <w:r w:rsidRPr="00106E8A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106E8A">
        <w:rPr>
          <w:rFonts w:ascii="仿宋_GB2312" w:eastAsia="仿宋_GB2312" w:hint="eastAsia"/>
          <w:sz w:val="32"/>
          <w:szCs w:val="32"/>
        </w:rPr>
        <w:t>公开”抽查计划</w:t>
      </w:r>
    </w:p>
    <w:p w:rsidR="00106E8A" w:rsidRDefault="00106E8A" w:rsidP="00106E8A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106E8A">
        <w:rPr>
          <w:rFonts w:ascii="仿宋_GB2312" w:eastAsia="仿宋_GB2312" w:hint="eastAsia"/>
          <w:sz w:val="32"/>
          <w:szCs w:val="32"/>
        </w:rPr>
        <w:t>地方储备粮、粮食经营活动、粮食流通统计、粮食收购资格许可的监督检查</w:t>
      </w:r>
    </w:p>
    <w:p w:rsidR="00106E8A" w:rsidRPr="00106E8A" w:rsidRDefault="00106E8A" w:rsidP="00106E8A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106E8A">
        <w:rPr>
          <w:rFonts w:ascii="仿宋_GB2312" w:eastAsia="仿宋_GB2312" w:hint="eastAsia"/>
          <w:sz w:val="32"/>
          <w:szCs w:val="32"/>
        </w:rPr>
        <w:t>衢州</w:t>
      </w:r>
      <w:proofErr w:type="gramStart"/>
      <w:r w:rsidRPr="00106E8A">
        <w:rPr>
          <w:rFonts w:ascii="仿宋_GB2312" w:eastAsia="仿宋_GB2312" w:hint="eastAsia"/>
          <w:sz w:val="32"/>
          <w:szCs w:val="32"/>
        </w:rPr>
        <w:t>市发改委</w:t>
      </w:r>
      <w:proofErr w:type="gramEnd"/>
      <w:r w:rsidRPr="00106E8A">
        <w:rPr>
          <w:rFonts w:ascii="仿宋_GB2312" w:eastAsia="仿宋_GB2312" w:hint="eastAsia"/>
          <w:sz w:val="32"/>
          <w:szCs w:val="32"/>
        </w:rPr>
        <w:t>关于印发2020年度油气管道安全生产监督检查计划的通知</w:t>
      </w:r>
    </w:p>
    <w:sectPr w:rsidR="00106E8A" w:rsidRPr="00106E8A" w:rsidSect="000E3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F18"/>
    <w:multiLevelType w:val="hybridMultilevel"/>
    <w:tmpl w:val="1A84B47A"/>
    <w:lvl w:ilvl="0" w:tplc="08CCCE8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E8A"/>
    <w:rsid w:val="000E342E"/>
    <w:rsid w:val="0010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E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2020-09-10T07:07:00Z</dcterms:created>
  <dcterms:modified xsi:type="dcterms:W3CDTF">2020-09-10T07:09:00Z</dcterms:modified>
</cp:coreProperties>
</file>