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B" w:rsidRPr="00C07ABF" w:rsidRDefault="001603DF" w:rsidP="00C07AB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衢州市自然资源和规划局行政</w:t>
      </w:r>
      <w:r w:rsidR="00B1555B" w:rsidRPr="00C07ABF">
        <w:rPr>
          <w:rFonts w:ascii="黑体" w:eastAsia="黑体" w:hAnsi="黑体" w:hint="eastAsia"/>
          <w:sz w:val="32"/>
          <w:szCs w:val="32"/>
        </w:rPr>
        <w:t>执法全过程记录制度</w:t>
      </w:r>
    </w:p>
    <w:p w:rsidR="001603DF" w:rsidRDefault="001603DF" w:rsidP="00E45578">
      <w:pPr>
        <w:spacing w:line="580" w:lineRule="exact"/>
        <w:ind w:firstLineChars="150" w:firstLine="482"/>
        <w:rPr>
          <w:rFonts w:ascii="仿宋" w:eastAsia="仿宋" w:hAnsi="仿宋" w:hint="eastAsia"/>
          <w:b/>
          <w:sz w:val="32"/>
          <w:szCs w:val="32"/>
        </w:rPr>
      </w:pPr>
    </w:p>
    <w:p w:rsidR="00B1555B" w:rsidRPr="00E45578" w:rsidRDefault="00B1555B" w:rsidP="00E45578">
      <w:pPr>
        <w:spacing w:line="58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E45578">
        <w:rPr>
          <w:rFonts w:ascii="仿宋" w:eastAsia="仿宋" w:hAnsi="仿宋" w:hint="eastAsia"/>
          <w:b/>
          <w:sz w:val="32"/>
          <w:szCs w:val="32"/>
        </w:rPr>
        <w:t>（一）记录主体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按照</w:t>
      </w:r>
      <w:r w:rsidR="00E45578">
        <w:rPr>
          <w:rFonts w:ascii="仿宋" w:eastAsia="仿宋" w:hAnsi="仿宋" w:hint="eastAsia"/>
          <w:sz w:val="32"/>
          <w:szCs w:val="32"/>
        </w:rPr>
        <w:t>“</w:t>
      </w:r>
      <w:r w:rsidR="00E45578" w:rsidRPr="00B1555B">
        <w:rPr>
          <w:rFonts w:ascii="仿宋" w:eastAsia="仿宋" w:hAnsi="仿宋" w:hint="eastAsia"/>
          <w:sz w:val="32"/>
          <w:szCs w:val="32"/>
        </w:rPr>
        <w:t>谁执法谁记录</w:t>
      </w:r>
      <w:r w:rsidR="00E45578">
        <w:rPr>
          <w:rFonts w:ascii="仿宋" w:eastAsia="仿宋" w:hAnsi="仿宋" w:hint="eastAsia"/>
          <w:sz w:val="32"/>
          <w:szCs w:val="32"/>
        </w:rPr>
        <w:t>”</w:t>
      </w:r>
      <w:r w:rsidRPr="00B1555B">
        <w:rPr>
          <w:rFonts w:ascii="仿宋" w:eastAsia="仿宋" w:hAnsi="仿宋" w:hint="eastAsia"/>
          <w:sz w:val="32"/>
          <w:szCs w:val="32"/>
        </w:rPr>
        <w:t>的原则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行政执法决定的执法机构是记录主体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应当采用适当方式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对行政征收征用、行政许可、行政处罚、行政检查等执法行为进行全过程记录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做到执法全过程留痕和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可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回溯管理。</w:t>
      </w:r>
    </w:p>
    <w:p w:rsidR="00B1555B" w:rsidRPr="00E45578" w:rsidRDefault="00B1555B" w:rsidP="0043790B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B1555B">
        <w:rPr>
          <w:rFonts w:ascii="仿宋" w:eastAsia="仿宋" w:hAnsi="仿宋"/>
          <w:sz w:val="32"/>
          <w:szCs w:val="32"/>
        </w:rPr>
        <w:t xml:space="preserve"> </w:t>
      </w:r>
      <w:r w:rsidR="00E45578">
        <w:rPr>
          <w:rFonts w:ascii="仿宋" w:eastAsia="仿宋" w:hAnsi="仿宋" w:hint="eastAsia"/>
          <w:sz w:val="32"/>
          <w:szCs w:val="32"/>
        </w:rPr>
        <w:t xml:space="preserve">  </w:t>
      </w:r>
      <w:r w:rsidRPr="00E45578">
        <w:rPr>
          <w:rFonts w:ascii="仿宋" w:eastAsia="仿宋" w:hAnsi="仿宋" w:hint="eastAsia"/>
          <w:b/>
          <w:sz w:val="32"/>
          <w:szCs w:val="32"/>
        </w:rPr>
        <w:t>（二）记录方式</w:t>
      </w:r>
    </w:p>
    <w:p w:rsidR="00E45578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行政执法全过程记录方式主要有文字记录、音像记录两种， 必要时可采用文字和音像记录相结合的方式。既有音像记录又有文字记录的，要做好音像记录与文字记录的衔接工作。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文字记录包括审批文件、执法文书、调查证据、工作请示报告等纸质文件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以及在办公系统、行政审批系统等相关信息系统形成的电子文件。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音像记录包括对执法现场进行拍照</w:t>
      </w:r>
      <w:r w:rsidR="00E45578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录音</w:t>
      </w:r>
      <w:r w:rsidR="00E45578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录像</w:t>
      </w:r>
      <w:r w:rsidR="00E45578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视频监控等记录</w:t>
      </w:r>
      <w:r w:rsidR="00E45578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自然资源系统执法机构可以根据执法行为的不同类别、阶段、环节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采用相应的音像记录形式。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各级自然资源主管部门应当配备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照像机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、录音机、摄像机、执法记录仪等设备和音像资料传输、存储设备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并加强执法功能区建设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在受理接待、调查询问等场所设置、完善视频监控、电话录音等设备。</w:t>
      </w:r>
    </w:p>
    <w:p w:rsidR="00B1555B" w:rsidRPr="00E45578" w:rsidRDefault="00B1555B" w:rsidP="00E45578">
      <w:pPr>
        <w:spacing w:line="58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E45578">
        <w:rPr>
          <w:rFonts w:ascii="仿宋" w:eastAsia="仿宋" w:hAnsi="仿宋" w:hint="eastAsia"/>
          <w:b/>
          <w:sz w:val="32"/>
          <w:szCs w:val="32"/>
        </w:rPr>
        <w:t>（三）适用范围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文字记录是以纸质件或者电子件对行政执法行为的全过程</w:t>
      </w:r>
      <w:r w:rsidRPr="00B1555B">
        <w:rPr>
          <w:rFonts w:ascii="仿宋" w:eastAsia="仿宋" w:hAnsi="仿宋" w:hint="eastAsia"/>
          <w:sz w:val="32"/>
          <w:szCs w:val="32"/>
        </w:rPr>
        <w:lastRenderedPageBreak/>
        <w:t>进行记录、归档保存的方式</w:t>
      </w:r>
      <w:r w:rsidR="00E45578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对文字记录能够全面有效记录执法行为的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可以不进行音像记录</w:t>
      </w:r>
      <w:r w:rsidR="00E45578">
        <w:rPr>
          <w:rFonts w:ascii="仿宋" w:eastAsia="仿宋" w:hAnsi="仿宋" w:hint="eastAsia"/>
          <w:sz w:val="32"/>
          <w:szCs w:val="32"/>
        </w:rPr>
        <w:t>。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音像记录主要用于以下范围</w:t>
      </w:r>
      <w:r w:rsidR="00E45578">
        <w:rPr>
          <w:rFonts w:ascii="仿宋" w:eastAsia="仿宋" w:hAnsi="仿宋" w:hint="eastAsia"/>
          <w:sz w:val="32"/>
          <w:szCs w:val="32"/>
        </w:rPr>
        <w:t>：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1</w:t>
      </w:r>
      <w:r w:rsidR="00E45578">
        <w:rPr>
          <w:rFonts w:ascii="仿宋" w:eastAsia="仿宋" w:hAnsi="仿宋" w:hint="eastAsia"/>
          <w:sz w:val="32"/>
          <w:szCs w:val="32"/>
        </w:rPr>
        <w:t>.</w:t>
      </w:r>
      <w:r w:rsidRPr="00B1555B">
        <w:rPr>
          <w:rFonts w:ascii="仿宋" w:eastAsia="仿宋" w:hAnsi="仿宋" w:hint="eastAsia"/>
          <w:sz w:val="32"/>
          <w:szCs w:val="32"/>
        </w:rPr>
        <w:t>直接涉及重大财产权益的现场执法活动；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2</w:t>
      </w:r>
      <w:r w:rsidR="00E45578">
        <w:rPr>
          <w:rFonts w:ascii="仿宋" w:eastAsia="仿宋" w:hAnsi="仿宋" w:hint="eastAsia"/>
          <w:sz w:val="32"/>
          <w:szCs w:val="32"/>
        </w:rPr>
        <w:t>.</w:t>
      </w:r>
      <w:r w:rsidRPr="00B1555B">
        <w:rPr>
          <w:rFonts w:ascii="仿宋" w:eastAsia="仿宋" w:hAnsi="仿宋" w:hint="eastAsia"/>
          <w:sz w:val="32"/>
          <w:szCs w:val="32"/>
        </w:rPr>
        <w:t>容易引发争议的行政执法过</w:t>
      </w:r>
      <w:r w:rsidR="00E45578" w:rsidRPr="00B1555B">
        <w:rPr>
          <w:rFonts w:ascii="仿宋" w:eastAsia="仿宋" w:hAnsi="仿宋" w:hint="eastAsia"/>
          <w:sz w:val="32"/>
          <w:szCs w:val="32"/>
        </w:rPr>
        <w:t>程</w:t>
      </w:r>
      <w:r w:rsidR="00E45578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如现场执法、调查取证、举行听证</w:t>
      </w:r>
      <w:r w:rsidR="00E45578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留置送达和公告送达等；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3</w:t>
      </w:r>
      <w:r w:rsidR="00E45578">
        <w:rPr>
          <w:rFonts w:ascii="仿宋" w:eastAsia="仿宋" w:hAnsi="仿宋" w:hint="eastAsia"/>
          <w:sz w:val="32"/>
          <w:szCs w:val="32"/>
        </w:rPr>
        <w:t>.</w:t>
      </w:r>
      <w:r w:rsidRPr="00B1555B">
        <w:rPr>
          <w:rFonts w:ascii="仿宋" w:eastAsia="仿宋" w:hAnsi="仿宋" w:hint="eastAsia"/>
          <w:sz w:val="32"/>
          <w:szCs w:val="32"/>
        </w:rPr>
        <w:t>重大、复杂、疑难的行政执法案件；</w:t>
      </w:r>
    </w:p>
    <w:p w:rsidR="00B1555B" w:rsidRPr="00B1555B" w:rsidRDefault="00B1555B" w:rsidP="00E45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4</w:t>
      </w:r>
      <w:r w:rsidR="00E45578">
        <w:rPr>
          <w:rFonts w:ascii="仿宋" w:eastAsia="仿宋" w:hAnsi="仿宋" w:hint="eastAsia"/>
          <w:sz w:val="32"/>
          <w:szCs w:val="32"/>
        </w:rPr>
        <w:t>.</w:t>
      </w:r>
      <w:r w:rsidRPr="00B1555B">
        <w:rPr>
          <w:rFonts w:ascii="仿宋" w:eastAsia="仿宋" w:hAnsi="仿宋" w:hint="eastAsia"/>
          <w:sz w:val="32"/>
          <w:szCs w:val="32"/>
        </w:rPr>
        <w:t>其他对当事人权利义务有重大影响需要进行音像记录的情况。</w:t>
      </w:r>
    </w:p>
    <w:p w:rsidR="00B1555B" w:rsidRPr="00E45578" w:rsidRDefault="00B1555B" w:rsidP="00E45578">
      <w:pPr>
        <w:spacing w:line="58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E45578">
        <w:rPr>
          <w:rFonts w:ascii="仿宋" w:eastAsia="仿宋" w:hAnsi="仿宋" w:hint="eastAsia"/>
          <w:b/>
          <w:sz w:val="32"/>
          <w:szCs w:val="32"/>
        </w:rPr>
        <w:t>（四）记录内容</w:t>
      </w:r>
    </w:p>
    <w:p w:rsidR="00B1555B" w:rsidRPr="00B1555B" w:rsidRDefault="00B1555B" w:rsidP="00096CC8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96CC8">
        <w:rPr>
          <w:rFonts w:ascii="仿宋" w:eastAsia="仿宋" w:hAnsi="仿宋" w:hint="eastAsia"/>
          <w:b/>
          <w:sz w:val="32"/>
          <w:szCs w:val="32"/>
        </w:rPr>
        <w:t>1</w:t>
      </w:r>
      <w:r w:rsidR="007B5521" w:rsidRPr="00096CC8">
        <w:rPr>
          <w:rFonts w:ascii="仿宋" w:eastAsia="仿宋" w:hAnsi="仿宋" w:hint="eastAsia"/>
          <w:b/>
          <w:sz w:val="32"/>
          <w:szCs w:val="32"/>
        </w:rPr>
        <w:t>.</w:t>
      </w:r>
      <w:r w:rsidRPr="00096CC8">
        <w:rPr>
          <w:rFonts w:ascii="仿宋" w:eastAsia="仿宋" w:hAnsi="仿宋" w:hint="eastAsia"/>
          <w:b/>
          <w:sz w:val="32"/>
          <w:szCs w:val="32"/>
        </w:rPr>
        <w:t>程序启动环节</w:t>
      </w:r>
      <w:r w:rsidR="007B5521" w:rsidRPr="00096CC8">
        <w:rPr>
          <w:rFonts w:ascii="仿宋" w:eastAsia="仿宋" w:hAnsi="仿宋" w:hint="eastAsia"/>
          <w:b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依申请启动行政执法的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应当记录申请登记、受理情况。依职权启动行政执法的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应制作内部审批表等相应文书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履行相关审批程序。接到公民、法人或非法人组织对违法行为投诉、举报，经审查不启动行政执法程序的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应依据相关法律、法规和规章的规定告知投诉人、举报人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并将相关情况制作书面记录。</w:t>
      </w:r>
    </w:p>
    <w:p w:rsidR="00B1555B" w:rsidRPr="00B1555B" w:rsidRDefault="00B1555B" w:rsidP="00BC796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C796B">
        <w:rPr>
          <w:rFonts w:ascii="仿宋" w:eastAsia="仿宋" w:hAnsi="仿宋" w:hint="eastAsia"/>
          <w:b/>
          <w:sz w:val="32"/>
          <w:szCs w:val="32"/>
        </w:rPr>
        <w:t>2</w:t>
      </w:r>
      <w:r w:rsidR="007B5521" w:rsidRPr="00BC796B">
        <w:rPr>
          <w:rFonts w:ascii="仿宋" w:eastAsia="仿宋" w:hAnsi="仿宋" w:hint="eastAsia"/>
          <w:b/>
          <w:sz w:val="32"/>
          <w:szCs w:val="32"/>
        </w:rPr>
        <w:t>.</w:t>
      </w:r>
      <w:r w:rsidRPr="00BC796B">
        <w:rPr>
          <w:rFonts w:ascii="仿宋" w:eastAsia="仿宋" w:hAnsi="仿宋" w:hint="eastAsia"/>
          <w:b/>
          <w:sz w:val="32"/>
          <w:szCs w:val="32"/>
        </w:rPr>
        <w:t>调查与取证环节。</w:t>
      </w:r>
      <w:r w:rsidRPr="00B1555B">
        <w:rPr>
          <w:rFonts w:ascii="仿宋" w:eastAsia="仿宋" w:hAnsi="仿宋" w:hint="eastAsia"/>
          <w:sz w:val="32"/>
          <w:szCs w:val="32"/>
        </w:rPr>
        <w:t>应当记录执法人员姓名</w:t>
      </w:r>
      <w:r w:rsidR="007B5521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职务</w:t>
      </w:r>
      <w:r w:rsidR="007B5521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执法证件信息及出示证件情况</w:t>
      </w:r>
      <w:r w:rsidR="007B5521">
        <w:rPr>
          <w:rFonts w:ascii="仿宋" w:eastAsia="仿宋" w:hAnsi="仿宋" w:hint="eastAsia"/>
          <w:sz w:val="32"/>
          <w:szCs w:val="32"/>
        </w:rPr>
        <w:t>；</w:t>
      </w:r>
      <w:r w:rsidRPr="00B1555B">
        <w:rPr>
          <w:rFonts w:ascii="仿宋" w:eastAsia="仿宋" w:hAnsi="仿宋" w:hint="eastAsia"/>
          <w:sz w:val="32"/>
          <w:szCs w:val="32"/>
        </w:rPr>
        <w:t>调取的书证、物证</w:t>
      </w:r>
      <w:r w:rsidR="00D3570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现场检查笔录</w:t>
      </w:r>
      <w:r w:rsidR="00D3570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当事人及证人陈述；组织听证情况；勘查鉴定</w:t>
      </w:r>
      <w:r w:rsidR="00D35701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专家评审意见等。</w:t>
      </w:r>
    </w:p>
    <w:p w:rsidR="00B1555B" w:rsidRPr="00B1555B" w:rsidRDefault="00B1555B" w:rsidP="00BC796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C796B">
        <w:rPr>
          <w:rFonts w:ascii="仿宋" w:eastAsia="仿宋" w:hAnsi="仿宋" w:hint="eastAsia"/>
          <w:b/>
          <w:sz w:val="32"/>
          <w:szCs w:val="32"/>
        </w:rPr>
        <w:t>3</w:t>
      </w:r>
      <w:r w:rsidR="007B5521" w:rsidRPr="00BC796B">
        <w:rPr>
          <w:rFonts w:ascii="仿宋" w:eastAsia="仿宋" w:hAnsi="仿宋" w:hint="eastAsia"/>
          <w:b/>
          <w:sz w:val="32"/>
          <w:szCs w:val="32"/>
        </w:rPr>
        <w:t>.</w:t>
      </w:r>
      <w:r w:rsidRPr="00BC796B">
        <w:rPr>
          <w:rFonts w:ascii="仿宋" w:eastAsia="仿宋" w:hAnsi="仿宋" w:hint="eastAsia"/>
          <w:b/>
          <w:sz w:val="32"/>
          <w:szCs w:val="32"/>
        </w:rPr>
        <w:t>审查与决定环节。</w:t>
      </w:r>
      <w:r w:rsidRPr="00B1555B">
        <w:rPr>
          <w:rFonts w:ascii="仿宋" w:eastAsia="仿宋" w:hAnsi="仿宋" w:hint="eastAsia"/>
          <w:sz w:val="32"/>
          <w:szCs w:val="32"/>
        </w:rPr>
        <w:t>草拟行政执法决定的文字记录应载明起草人、法律依据、证据材料等</w:t>
      </w:r>
      <w:r w:rsidR="009F6DD6">
        <w:rPr>
          <w:rFonts w:ascii="仿宋" w:eastAsia="仿宋" w:hAnsi="仿宋" w:hint="eastAsia"/>
          <w:sz w:val="32"/>
          <w:szCs w:val="32"/>
        </w:rPr>
        <w:t>；</w:t>
      </w:r>
      <w:r w:rsidRPr="00B1555B">
        <w:rPr>
          <w:rFonts w:ascii="仿宋" w:eastAsia="仿宋" w:hAnsi="仿宋" w:hint="eastAsia"/>
          <w:sz w:val="32"/>
          <w:szCs w:val="32"/>
        </w:rPr>
        <w:t>应进行法制审核的</w:t>
      </w:r>
      <w:r w:rsidR="009F6DD6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法制机构审查文字记录应载明法制机构审查人员、审查意见和建议；</w:t>
      </w:r>
      <w:r w:rsidRPr="00B1555B">
        <w:rPr>
          <w:rFonts w:ascii="仿宋" w:eastAsia="仿宋" w:hAnsi="仿宋" w:hint="eastAsia"/>
          <w:sz w:val="32"/>
          <w:szCs w:val="32"/>
        </w:rPr>
        <w:lastRenderedPageBreak/>
        <w:t>组织专家论证的，应制作专家论证会议纪要或专家意见书；集体讨论应制作集体讨论记录或会议纪要；负责人审批记录包括负责人签署意见</w:t>
      </w:r>
      <w:r w:rsidR="009F6DD6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负责人签名等。</w:t>
      </w:r>
    </w:p>
    <w:p w:rsidR="00B1555B" w:rsidRPr="00B1555B" w:rsidRDefault="00B1555B" w:rsidP="009F6DD6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F6DD6">
        <w:rPr>
          <w:rFonts w:ascii="仿宋" w:eastAsia="仿宋" w:hAnsi="仿宋" w:hint="eastAsia"/>
          <w:b/>
          <w:sz w:val="32"/>
          <w:szCs w:val="32"/>
        </w:rPr>
        <w:t>4</w:t>
      </w:r>
      <w:r w:rsidR="007B5521" w:rsidRPr="009F6DD6">
        <w:rPr>
          <w:rFonts w:ascii="仿宋" w:eastAsia="仿宋" w:hAnsi="仿宋" w:hint="eastAsia"/>
          <w:b/>
          <w:sz w:val="32"/>
          <w:szCs w:val="32"/>
        </w:rPr>
        <w:t>.</w:t>
      </w:r>
      <w:r w:rsidRPr="009F6DD6">
        <w:rPr>
          <w:rFonts w:ascii="仿宋" w:eastAsia="仿宋" w:hAnsi="仿宋" w:hint="eastAsia"/>
          <w:b/>
          <w:sz w:val="32"/>
          <w:szCs w:val="32"/>
        </w:rPr>
        <w:t>送达执行环节。</w:t>
      </w:r>
      <w:r w:rsidRPr="00B1555B">
        <w:rPr>
          <w:rFonts w:ascii="仿宋" w:eastAsia="仿宋" w:hAnsi="仿宋" w:hint="eastAsia"/>
          <w:sz w:val="32"/>
          <w:szCs w:val="32"/>
        </w:rPr>
        <w:t>直接送达的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由送达人、受送达人或符合法定条件的签收人在送达回证上签名或盖章</w:t>
      </w:r>
      <w:r w:rsidR="00F65F92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留置送达的，应当由两名执法人员在送送回证上注明情况，并邀请见证人签字确认。邮寄送达的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留存付邮凭证和回执</w:t>
      </w:r>
      <w:r w:rsidR="007B5521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通过传真、电子邮件等方式送达</w:t>
      </w:r>
      <w:r w:rsidR="007B5521">
        <w:rPr>
          <w:rFonts w:ascii="仿宋" w:eastAsia="仿宋" w:hAnsi="仿宋" w:hint="eastAsia"/>
          <w:sz w:val="32"/>
          <w:szCs w:val="32"/>
        </w:rPr>
        <w:t>（</w:t>
      </w:r>
      <w:r w:rsidR="007B5521" w:rsidRPr="00B1555B">
        <w:rPr>
          <w:rFonts w:ascii="仿宋" w:eastAsia="仿宋" w:hAnsi="仿宋" w:hint="eastAsia"/>
          <w:sz w:val="32"/>
          <w:szCs w:val="32"/>
        </w:rPr>
        <w:t>行政执法决定书外</w:t>
      </w:r>
      <w:r w:rsidR="007B5521">
        <w:rPr>
          <w:rFonts w:ascii="仿宋" w:eastAsia="仿宋" w:hAnsi="仿宋" w:hint="eastAsia"/>
          <w:sz w:val="32"/>
          <w:szCs w:val="32"/>
        </w:rPr>
        <w:t>）</w:t>
      </w:r>
      <w:r w:rsidRPr="00B1555B">
        <w:rPr>
          <w:rFonts w:ascii="仿宋" w:eastAsia="仿宋" w:hAnsi="仿宋" w:hint="eastAsia"/>
          <w:sz w:val="32"/>
          <w:szCs w:val="32"/>
        </w:rPr>
        <w:t>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采取电话录音、短信、截屏截图、屏幕录像等适当方式予以记录</w:t>
      </w:r>
      <w:r w:rsidR="007B5521">
        <w:rPr>
          <w:rFonts w:ascii="仿宋" w:eastAsia="仿宋" w:hAnsi="仿宋" w:hint="eastAsia"/>
          <w:sz w:val="32"/>
          <w:szCs w:val="32"/>
        </w:rPr>
        <w:t>；</w:t>
      </w:r>
      <w:r w:rsidRPr="00B1555B">
        <w:rPr>
          <w:rFonts w:ascii="仿宋" w:eastAsia="仿宋" w:hAnsi="仿宋" w:hint="eastAsia"/>
          <w:sz w:val="32"/>
          <w:szCs w:val="32"/>
        </w:rPr>
        <w:t>通过传真方式送达的，还应在传真件上注明传真时间和受送达人的传真号码。委托送达的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在送达回证上注明情况。公告送达的，记录公告送达的原因、方式和过程，留存书面公告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并采取截屏截图、拍照、录像等适当方式予以记录。</w:t>
      </w:r>
    </w:p>
    <w:p w:rsidR="00B1555B" w:rsidRPr="00B1555B" w:rsidRDefault="00B1555B" w:rsidP="007B552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55B">
        <w:rPr>
          <w:rFonts w:ascii="仿宋" w:eastAsia="仿宋" w:hAnsi="仿宋" w:hint="eastAsia"/>
          <w:sz w:val="32"/>
          <w:szCs w:val="32"/>
        </w:rPr>
        <w:t>当事人逾期不履行行政执法决定，自然资源主管部门执法机关依法予以催告的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应记录相关情况或制作催告书</w:t>
      </w:r>
      <w:r w:rsidR="007B5521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当事人不履行行政执法决定，需要依法强制执行的，行政执法机关应制作行政强制执行申请书</w:t>
      </w:r>
      <w:r w:rsidR="007B5521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申请人民法院强制执行</w:t>
      </w:r>
      <w:r w:rsidR="007B5521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有行政强制执行权的，应制作行政强制执行决定书、现场笔录等文字记录。</w:t>
      </w:r>
    </w:p>
    <w:p w:rsidR="00B1555B" w:rsidRPr="007B5521" w:rsidRDefault="00B1555B" w:rsidP="007B5521">
      <w:pPr>
        <w:spacing w:line="58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B5521">
        <w:rPr>
          <w:rFonts w:ascii="仿宋" w:eastAsia="仿宋" w:hAnsi="仿宋" w:hint="eastAsia"/>
          <w:b/>
          <w:sz w:val="32"/>
          <w:szCs w:val="32"/>
        </w:rPr>
        <w:t>（五）记录要求</w:t>
      </w:r>
    </w:p>
    <w:p w:rsidR="00B1555B" w:rsidRPr="00B1555B" w:rsidRDefault="00B1555B" w:rsidP="00A80D1D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80D1D">
        <w:rPr>
          <w:rFonts w:ascii="仿宋" w:eastAsia="仿宋" w:hAnsi="仿宋" w:hint="eastAsia"/>
          <w:b/>
          <w:sz w:val="32"/>
          <w:szCs w:val="32"/>
        </w:rPr>
        <w:t>1</w:t>
      </w:r>
      <w:r w:rsidR="00593E87" w:rsidRPr="00A80D1D">
        <w:rPr>
          <w:rFonts w:ascii="仿宋" w:eastAsia="仿宋" w:hAnsi="仿宋" w:hint="eastAsia"/>
          <w:b/>
          <w:sz w:val="32"/>
          <w:szCs w:val="32"/>
        </w:rPr>
        <w:t>.</w:t>
      </w:r>
      <w:r w:rsidRPr="00A80D1D">
        <w:rPr>
          <w:rFonts w:ascii="仿宋" w:eastAsia="仿宋" w:hAnsi="仿宋" w:hint="eastAsia"/>
          <w:b/>
          <w:sz w:val="32"/>
          <w:szCs w:val="32"/>
        </w:rPr>
        <w:t>合法规范记录。</w:t>
      </w:r>
      <w:r w:rsidRPr="00B1555B">
        <w:rPr>
          <w:rFonts w:ascii="仿宋" w:eastAsia="仿宋" w:hAnsi="仿宋" w:hint="eastAsia"/>
          <w:sz w:val="32"/>
          <w:szCs w:val="32"/>
        </w:rPr>
        <w:t>行政执法文书等记录</w:t>
      </w:r>
      <w:r w:rsidR="00501AAE">
        <w:rPr>
          <w:rFonts w:ascii="仿宋" w:eastAsia="仿宋" w:hAnsi="仿宋" w:hint="eastAsia"/>
          <w:sz w:val="32"/>
          <w:szCs w:val="32"/>
        </w:rPr>
        <w:t>格式、内容和要求，</w:t>
      </w:r>
      <w:r w:rsidRPr="00B1555B">
        <w:rPr>
          <w:rFonts w:ascii="仿宋" w:eastAsia="仿宋" w:hAnsi="仿宋" w:hint="eastAsia"/>
          <w:sz w:val="32"/>
          <w:szCs w:val="32"/>
        </w:rPr>
        <w:t>依照国家和省有关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ab/>
        <w:t>定执行</w:t>
      </w:r>
      <w:r w:rsidR="00A80D1D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现场执法音像记录应当全过程不间断音像记录</w:t>
      </w:r>
      <w:r w:rsidR="00A80D1D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自开展执法活动时开始，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至执法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活动结束时停</w:t>
      </w:r>
      <w:r w:rsidRPr="00B1555B">
        <w:rPr>
          <w:rFonts w:ascii="仿宋" w:eastAsia="仿宋" w:hAnsi="仿宋" w:hint="eastAsia"/>
          <w:sz w:val="32"/>
          <w:szCs w:val="32"/>
        </w:rPr>
        <w:lastRenderedPageBreak/>
        <w:t>止。如因执法受阻挠或天气恶劣</w:t>
      </w:r>
      <w:r w:rsidR="00541D43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设备故障</w:t>
      </w:r>
      <w:r w:rsidR="00541D43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存储空间不足、电池电量不足等因素中止记录的</w:t>
      </w:r>
      <w:r w:rsidR="00A80D1D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应当在重新记录时对中断情况进行语音说明</w:t>
      </w:r>
      <w:r w:rsidR="00A80D1D">
        <w:rPr>
          <w:rFonts w:ascii="仿宋" w:eastAsia="仿宋" w:hAnsi="仿宋" w:hint="eastAsia"/>
          <w:sz w:val="32"/>
          <w:szCs w:val="32"/>
        </w:rPr>
        <w:t>；</w:t>
      </w:r>
      <w:r w:rsidRPr="00B1555B">
        <w:rPr>
          <w:rFonts w:ascii="仿宋" w:eastAsia="仿宋" w:hAnsi="仿宋" w:hint="eastAsia"/>
          <w:sz w:val="32"/>
          <w:szCs w:val="32"/>
        </w:rPr>
        <w:t>确实无法继续记录的，应当在事后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补充说明。</w:t>
      </w:r>
    </w:p>
    <w:p w:rsidR="00B1555B" w:rsidRPr="00B1555B" w:rsidRDefault="00B1555B" w:rsidP="00A80D1D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80D1D">
        <w:rPr>
          <w:rFonts w:ascii="仿宋" w:eastAsia="仿宋" w:hAnsi="仿宋" w:hint="eastAsia"/>
          <w:b/>
          <w:sz w:val="32"/>
          <w:szCs w:val="32"/>
        </w:rPr>
        <w:t>2</w:t>
      </w:r>
      <w:r w:rsidR="00593E87" w:rsidRPr="00A80D1D">
        <w:rPr>
          <w:rFonts w:ascii="仿宋" w:eastAsia="仿宋" w:hAnsi="仿宋" w:hint="eastAsia"/>
          <w:b/>
          <w:sz w:val="32"/>
          <w:szCs w:val="32"/>
        </w:rPr>
        <w:t>.</w:t>
      </w:r>
      <w:r w:rsidRPr="00A80D1D">
        <w:rPr>
          <w:rFonts w:ascii="仿宋" w:eastAsia="仿宋" w:hAnsi="仿宋" w:hint="eastAsia"/>
          <w:b/>
          <w:sz w:val="32"/>
          <w:szCs w:val="32"/>
        </w:rPr>
        <w:t>严格记录归档。</w:t>
      </w:r>
      <w:r w:rsidRPr="00B1555B">
        <w:rPr>
          <w:rFonts w:ascii="仿宋" w:eastAsia="仿宋" w:hAnsi="仿宋" w:hint="eastAsia"/>
          <w:sz w:val="32"/>
          <w:szCs w:val="32"/>
        </w:rPr>
        <w:t>各级自然资源执法机构应按照《浙江省行政执法文书材料立卷规范</w:t>
      </w:r>
      <w:r w:rsidR="00A80D1D">
        <w:rPr>
          <w:rFonts w:ascii="仿宋" w:eastAsia="仿宋" w:hAnsi="仿宋" w:hint="eastAsia"/>
          <w:sz w:val="32"/>
          <w:szCs w:val="32"/>
        </w:rPr>
        <w:t>（</w:t>
      </w:r>
      <w:r w:rsidR="00A80D1D" w:rsidRPr="00B1555B">
        <w:rPr>
          <w:rFonts w:ascii="仿宋" w:eastAsia="仿宋" w:hAnsi="仿宋" w:hint="eastAsia"/>
          <w:sz w:val="32"/>
          <w:szCs w:val="32"/>
        </w:rPr>
        <w:t>试行</w:t>
      </w:r>
      <w:r w:rsidR="00A80D1D">
        <w:rPr>
          <w:rFonts w:ascii="仿宋" w:eastAsia="仿宋" w:hAnsi="仿宋" w:hint="eastAsia"/>
          <w:sz w:val="32"/>
          <w:szCs w:val="32"/>
        </w:rPr>
        <w:t>）</w:t>
      </w:r>
      <w:r w:rsidRPr="00B1555B">
        <w:rPr>
          <w:rFonts w:ascii="仿宋" w:eastAsia="仿宋" w:hAnsi="仿宋" w:hint="eastAsia"/>
          <w:sz w:val="32"/>
          <w:szCs w:val="32"/>
        </w:rPr>
        <w:t>》等有关规定</w:t>
      </w:r>
      <w:r w:rsidR="00A80D1D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对行政执法过程中形成的文字和音像记录进行立卷</w:t>
      </w:r>
      <w:r w:rsidR="00541D43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归档和保管</w:t>
      </w:r>
      <w:r w:rsidR="00541D43">
        <w:rPr>
          <w:rFonts w:ascii="仿宋" w:eastAsia="仿宋" w:hAnsi="仿宋" w:hint="eastAsia"/>
          <w:sz w:val="32"/>
          <w:szCs w:val="32"/>
        </w:rPr>
        <w:t>。</w:t>
      </w:r>
      <w:r w:rsidRPr="00B1555B">
        <w:rPr>
          <w:rFonts w:ascii="仿宋" w:eastAsia="仿宋" w:hAnsi="仿宋" w:hint="eastAsia"/>
          <w:sz w:val="32"/>
          <w:szCs w:val="32"/>
        </w:rPr>
        <w:t>音像记录制作完成后</w:t>
      </w:r>
      <w:r w:rsidR="00A80D1D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应在</w:t>
      </w:r>
      <w:r w:rsidR="00A80D1D">
        <w:rPr>
          <w:rFonts w:ascii="仿宋" w:eastAsia="仿宋" w:hAnsi="仿宋" w:hint="eastAsia"/>
          <w:sz w:val="32"/>
          <w:szCs w:val="32"/>
        </w:rPr>
        <w:t>2</w:t>
      </w:r>
      <w:r w:rsidRPr="00B1555B">
        <w:rPr>
          <w:rFonts w:ascii="仿宋" w:eastAsia="仿宋" w:hAnsi="仿宋" w:hint="eastAsia"/>
          <w:sz w:val="32"/>
          <w:szCs w:val="32"/>
        </w:rPr>
        <w:t>日内将信息储存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至行政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执法信息系统或者专用存储器，</w:t>
      </w:r>
      <w:proofErr w:type="gramStart"/>
      <w:r w:rsidRPr="00B1555B">
        <w:rPr>
          <w:rFonts w:ascii="仿宋" w:eastAsia="仿宋" w:hAnsi="仿宋" w:hint="eastAsia"/>
          <w:sz w:val="32"/>
          <w:szCs w:val="32"/>
        </w:rPr>
        <w:t>标明案</w:t>
      </w:r>
      <w:proofErr w:type="gramEnd"/>
      <w:r w:rsidRPr="00B1555B">
        <w:rPr>
          <w:rFonts w:ascii="仿宋" w:eastAsia="仿宋" w:hAnsi="仿宋" w:hint="eastAsia"/>
          <w:sz w:val="32"/>
          <w:szCs w:val="32"/>
        </w:rPr>
        <w:t>号</w:t>
      </w:r>
      <w:r w:rsidR="00A80D1D">
        <w:rPr>
          <w:rFonts w:ascii="仿宋" w:eastAsia="仿宋" w:hAnsi="仿宋" w:hint="eastAsia"/>
          <w:sz w:val="32"/>
          <w:szCs w:val="32"/>
        </w:rPr>
        <w:t>、</w:t>
      </w:r>
      <w:r w:rsidRPr="00B1555B">
        <w:rPr>
          <w:rFonts w:ascii="仿宋" w:eastAsia="仿宋" w:hAnsi="仿宋" w:hint="eastAsia"/>
          <w:sz w:val="32"/>
          <w:szCs w:val="32"/>
        </w:rPr>
        <w:t>当事人姓名或者名称、承办人姓名等信息</w:t>
      </w:r>
      <w:r w:rsidR="00A80D1D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并定期进行异地备份。涉及国家秘密、商业秘密和个人隐私的执法记录信息</w:t>
      </w:r>
      <w:r w:rsidR="00A80D1D">
        <w:rPr>
          <w:rFonts w:ascii="仿宋" w:eastAsia="仿宋" w:hAnsi="仿宋" w:hint="eastAsia"/>
          <w:sz w:val="32"/>
          <w:szCs w:val="32"/>
        </w:rPr>
        <w:t>，</w:t>
      </w:r>
      <w:r w:rsidRPr="00B1555B">
        <w:rPr>
          <w:rFonts w:ascii="仿宋" w:eastAsia="仿宋" w:hAnsi="仿宋" w:hint="eastAsia"/>
          <w:sz w:val="32"/>
          <w:szCs w:val="32"/>
        </w:rPr>
        <w:t>应严格按照保密工作的有关规定和权限进行管理。</w:t>
      </w:r>
    </w:p>
    <w:p w:rsidR="00651C4C" w:rsidRDefault="00B1555B" w:rsidP="001603DF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80D1D">
        <w:rPr>
          <w:rFonts w:ascii="仿宋" w:eastAsia="仿宋" w:hAnsi="仿宋" w:hint="eastAsia"/>
          <w:b/>
          <w:sz w:val="32"/>
          <w:szCs w:val="32"/>
        </w:rPr>
        <w:t>3</w:t>
      </w:r>
      <w:r w:rsidR="00A80D1D" w:rsidRPr="00A80D1D">
        <w:rPr>
          <w:rFonts w:ascii="仿宋" w:eastAsia="仿宋" w:hAnsi="仿宋" w:hint="eastAsia"/>
          <w:b/>
          <w:sz w:val="32"/>
          <w:szCs w:val="32"/>
        </w:rPr>
        <w:t>.</w:t>
      </w:r>
      <w:r w:rsidRPr="00A80D1D">
        <w:rPr>
          <w:rFonts w:ascii="仿宋" w:eastAsia="仿宋" w:hAnsi="仿宋" w:hint="eastAsia"/>
          <w:b/>
          <w:sz w:val="32"/>
          <w:szCs w:val="32"/>
        </w:rPr>
        <w:t>发挥记录作用。</w:t>
      </w:r>
      <w:r w:rsidRPr="00B1555B">
        <w:rPr>
          <w:rFonts w:ascii="仿宋" w:eastAsia="仿宋" w:hAnsi="仿宋" w:hint="eastAsia"/>
          <w:sz w:val="32"/>
          <w:szCs w:val="32"/>
        </w:rPr>
        <w:t>充分发挥全过程记录信息对案卷评查、执法监督、评议考核、舆情应</w:t>
      </w:r>
      <w:r w:rsidR="006343AE">
        <w:rPr>
          <w:rFonts w:ascii="仿宋" w:eastAsia="仿宋" w:hAnsi="仿宋" w:hint="eastAsia"/>
          <w:sz w:val="32"/>
          <w:szCs w:val="32"/>
        </w:rPr>
        <w:t>对、</w:t>
      </w:r>
      <w:r w:rsidRPr="00B1555B">
        <w:rPr>
          <w:rFonts w:ascii="仿宋" w:eastAsia="仿宋" w:hAnsi="仿宋" w:hint="eastAsia"/>
          <w:sz w:val="32"/>
          <w:szCs w:val="32"/>
        </w:rPr>
        <w:t>行政决策和健全社会信用体系等工作的积极作用。探索通过统计分析记录资料信息，发现行政执法薄弱环节，改进行政执法工作，依法公正维护执法人员和行政相对人的合法权益。</w:t>
      </w:r>
    </w:p>
    <w:p w:rsidR="00651C4C" w:rsidRDefault="00651C4C" w:rsidP="00651C4C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1603DF" w:rsidRDefault="001603D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51C4C" w:rsidRPr="00651C4C" w:rsidRDefault="00651C4C" w:rsidP="00651C4C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651C4C">
        <w:rPr>
          <w:rFonts w:ascii="黑体" w:eastAsia="黑体" w:hAnsi="黑体" w:hint="eastAsia"/>
          <w:sz w:val="44"/>
          <w:szCs w:val="44"/>
        </w:rPr>
        <w:lastRenderedPageBreak/>
        <w:t>自然资源行政执法音像记录事项目录</w:t>
      </w:r>
    </w:p>
    <w:p w:rsidR="00651C4C" w:rsidRDefault="00651C4C" w:rsidP="00651C4C">
      <w:pPr>
        <w:spacing w:line="580" w:lineRule="exac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8789" w:type="dxa"/>
        <w:tblInd w:w="108" w:type="dxa"/>
        <w:tblLook w:val="04A0"/>
      </w:tblPr>
      <w:tblGrid>
        <w:gridCol w:w="2138"/>
        <w:gridCol w:w="6651"/>
      </w:tblGrid>
      <w:tr w:rsidR="00291569" w:rsidTr="00291569">
        <w:trPr>
          <w:trHeight w:hRule="exact" w:val="851"/>
        </w:trPr>
        <w:tc>
          <w:tcPr>
            <w:tcW w:w="2138" w:type="dxa"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b/>
                <w:sz w:val="30"/>
                <w:szCs w:val="30"/>
              </w:rPr>
              <w:t>执法环节</w:t>
            </w: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b/>
                <w:sz w:val="30"/>
                <w:szCs w:val="30"/>
              </w:rPr>
              <w:t>执法事项</w:t>
            </w:r>
          </w:p>
        </w:tc>
      </w:tr>
      <w:tr w:rsidR="00291569" w:rsidTr="00B308AE">
        <w:trPr>
          <w:trHeight w:hRule="exact" w:val="1701"/>
        </w:trPr>
        <w:tc>
          <w:tcPr>
            <w:tcW w:w="2138" w:type="dxa"/>
            <w:vMerge w:val="restart"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程序启动</w:t>
            </w: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依申请启动行政执法的，应对申请进行登记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Pr="00291569">
              <w:rPr>
                <w:rFonts w:ascii="仿宋" w:eastAsia="仿宋" w:hAnsi="仿宋" w:hint="eastAsia"/>
                <w:sz w:val="30"/>
                <w:szCs w:val="30"/>
              </w:rPr>
              <w:t>可在受理地点安装视频监控系统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Pr="00291569">
              <w:rPr>
                <w:rFonts w:ascii="仿宋" w:eastAsia="仿宋" w:hAnsi="仿宋" w:hint="eastAsia"/>
                <w:sz w:val="30"/>
                <w:szCs w:val="30"/>
              </w:rPr>
              <w:t>实时记录受理、办理过程。</w:t>
            </w:r>
          </w:p>
        </w:tc>
      </w:tr>
      <w:tr w:rsidR="00291569" w:rsidTr="00B308AE">
        <w:trPr>
          <w:trHeight w:hRule="exact" w:val="1134"/>
        </w:trPr>
        <w:tc>
          <w:tcPr>
            <w:tcW w:w="2138" w:type="dxa"/>
            <w:vMerge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对公开举报电话受理投诉、举报的， 应做好录音。</w:t>
            </w:r>
          </w:p>
        </w:tc>
      </w:tr>
      <w:tr w:rsidR="00291569" w:rsidTr="00291569">
        <w:trPr>
          <w:trHeight w:hRule="exact" w:val="1418"/>
        </w:trPr>
        <w:tc>
          <w:tcPr>
            <w:tcW w:w="2138" w:type="dxa"/>
            <w:vMerge w:val="restart"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调查取证</w:t>
            </w: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现场检查、勘验等，采取拍照、录像等方式记录现场勘测情况。</w:t>
            </w:r>
          </w:p>
        </w:tc>
      </w:tr>
      <w:tr w:rsidR="00291569" w:rsidTr="00291569">
        <w:trPr>
          <w:trHeight w:hRule="exact" w:val="1418"/>
        </w:trPr>
        <w:tc>
          <w:tcPr>
            <w:tcW w:w="2138" w:type="dxa"/>
            <w:vMerge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证据保全的，根据需要对可能灭失或以后难以取得的证据采取拍照、录像等方式进行记录。</w:t>
            </w:r>
          </w:p>
        </w:tc>
      </w:tr>
      <w:tr w:rsidR="00291569" w:rsidTr="00B308AE">
        <w:trPr>
          <w:trHeight w:hRule="exact" w:val="1134"/>
        </w:trPr>
        <w:tc>
          <w:tcPr>
            <w:tcW w:w="2138" w:type="dxa"/>
            <w:vMerge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组织听证的，以录像方式对</w:t>
            </w:r>
            <w:proofErr w:type="gramStart"/>
            <w:r w:rsidRPr="00291569">
              <w:rPr>
                <w:rFonts w:ascii="仿宋" w:eastAsia="仿宋" w:hAnsi="仿宋" w:hint="eastAsia"/>
                <w:sz w:val="30"/>
                <w:szCs w:val="30"/>
              </w:rPr>
              <w:t>听证全</w:t>
            </w:r>
            <w:proofErr w:type="gramEnd"/>
            <w:r w:rsidRPr="00291569">
              <w:rPr>
                <w:rFonts w:ascii="仿宋" w:eastAsia="仿宋" w:hAnsi="仿宋" w:hint="eastAsia"/>
                <w:sz w:val="30"/>
                <w:szCs w:val="30"/>
              </w:rPr>
              <w:t>过程进行记录。</w:t>
            </w:r>
          </w:p>
        </w:tc>
      </w:tr>
      <w:tr w:rsidR="00291569" w:rsidTr="00291569">
        <w:trPr>
          <w:trHeight w:hRule="exact" w:val="1418"/>
        </w:trPr>
        <w:tc>
          <w:tcPr>
            <w:tcW w:w="2138" w:type="dxa"/>
            <w:vMerge w:val="restart"/>
            <w:vAlign w:val="center"/>
          </w:tcPr>
          <w:p w:rsidR="00291569" w:rsidRPr="00291569" w:rsidRDefault="00291569" w:rsidP="0029156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决定送达</w:t>
            </w: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留置送达，以拍照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291569">
              <w:rPr>
                <w:rFonts w:ascii="仿宋" w:eastAsia="仿宋" w:hAnsi="仿宋" w:hint="eastAsia"/>
                <w:sz w:val="30"/>
                <w:szCs w:val="30"/>
              </w:rPr>
              <w:t>录像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291569">
              <w:rPr>
                <w:rFonts w:ascii="仿宋" w:eastAsia="仿宋" w:hAnsi="仿宋" w:hint="eastAsia"/>
                <w:sz w:val="30"/>
                <w:szCs w:val="30"/>
              </w:rPr>
              <w:t>录音等相应方式记录送达时的过程和现场状况。</w:t>
            </w:r>
          </w:p>
        </w:tc>
      </w:tr>
      <w:tr w:rsidR="00291569" w:rsidTr="00291569">
        <w:trPr>
          <w:trHeight w:hRule="exact" w:val="1418"/>
        </w:trPr>
        <w:tc>
          <w:tcPr>
            <w:tcW w:w="2138" w:type="dxa"/>
            <w:vMerge/>
          </w:tcPr>
          <w:p w:rsidR="00291569" w:rsidRPr="00291569" w:rsidRDefault="00291569" w:rsidP="00651C4C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51" w:type="dxa"/>
            <w:vAlign w:val="center"/>
          </w:tcPr>
          <w:p w:rsidR="00291569" w:rsidRPr="00291569" w:rsidRDefault="00291569" w:rsidP="0029156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291569">
              <w:rPr>
                <w:rFonts w:ascii="仿宋" w:eastAsia="仿宋" w:hAnsi="仿宋" w:hint="eastAsia"/>
                <w:sz w:val="30"/>
                <w:szCs w:val="30"/>
              </w:rPr>
              <w:t>公告送达，以拍照、录像等方式记录公告送达方式和载体及公告版面决定送达。</w:t>
            </w:r>
          </w:p>
        </w:tc>
      </w:tr>
    </w:tbl>
    <w:p w:rsidR="00651C4C" w:rsidRDefault="00651C4C" w:rsidP="00651C4C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51C4C" w:rsidRDefault="00651C4C" w:rsidP="00651C4C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51C4C" w:rsidRDefault="00651C4C" w:rsidP="00651C4C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651C4C" w:rsidSect="00B1555B"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51" w:rsidRDefault="00C65B51" w:rsidP="00291569">
      <w:r>
        <w:separator/>
      </w:r>
    </w:p>
  </w:endnote>
  <w:endnote w:type="continuationSeparator" w:id="0">
    <w:p w:rsidR="00C65B51" w:rsidRDefault="00C65B51" w:rsidP="0029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161632"/>
      <w:docPartObj>
        <w:docPartGallery w:val="Page Numbers (Bottom of Page)"/>
        <w:docPartUnique/>
      </w:docPartObj>
    </w:sdtPr>
    <w:sdtContent>
      <w:p w:rsidR="007640E5" w:rsidRDefault="00514AC1">
        <w:pPr>
          <w:pStyle w:val="a4"/>
          <w:jc w:val="center"/>
        </w:pPr>
        <w:r>
          <w:fldChar w:fldCharType="begin"/>
        </w:r>
        <w:r w:rsidR="007640E5">
          <w:instrText>PAGE   \* MERGEFORMAT</w:instrText>
        </w:r>
        <w:r>
          <w:fldChar w:fldCharType="separate"/>
        </w:r>
        <w:r w:rsidR="001603DF" w:rsidRPr="001603DF">
          <w:rPr>
            <w:noProof/>
            <w:lang w:val="zh-CN"/>
          </w:rPr>
          <w:t>4</w:t>
        </w:r>
        <w:r>
          <w:fldChar w:fldCharType="end"/>
        </w:r>
      </w:p>
    </w:sdtContent>
  </w:sdt>
  <w:p w:rsidR="007640E5" w:rsidRDefault="007640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51" w:rsidRDefault="00C65B51" w:rsidP="00291569">
      <w:r>
        <w:separator/>
      </w:r>
    </w:p>
  </w:footnote>
  <w:footnote w:type="continuationSeparator" w:id="0">
    <w:p w:rsidR="00C65B51" w:rsidRDefault="00C65B51" w:rsidP="00291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5B"/>
    <w:rsid w:val="00012A85"/>
    <w:rsid w:val="0007671E"/>
    <w:rsid w:val="00096CC8"/>
    <w:rsid w:val="000B2C92"/>
    <w:rsid w:val="000B6749"/>
    <w:rsid w:val="00144446"/>
    <w:rsid w:val="001603DF"/>
    <w:rsid w:val="001F4A68"/>
    <w:rsid w:val="002458BE"/>
    <w:rsid w:val="00255A58"/>
    <w:rsid w:val="002826C7"/>
    <w:rsid w:val="00291569"/>
    <w:rsid w:val="002B7837"/>
    <w:rsid w:val="003229E4"/>
    <w:rsid w:val="00346749"/>
    <w:rsid w:val="003E5927"/>
    <w:rsid w:val="0043790B"/>
    <w:rsid w:val="004B71EB"/>
    <w:rsid w:val="004D5AC4"/>
    <w:rsid w:val="004E581D"/>
    <w:rsid w:val="00501AAE"/>
    <w:rsid w:val="00514AC1"/>
    <w:rsid w:val="00541D43"/>
    <w:rsid w:val="00593E87"/>
    <w:rsid w:val="006343AE"/>
    <w:rsid w:val="00637BF4"/>
    <w:rsid w:val="00651C4C"/>
    <w:rsid w:val="00685C3B"/>
    <w:rsid w:val="006958CC"/>
    <w:rsid w:val="006C6F4B"/>
    <w:rsid w:val="006F2BB7"/>
    <w:rsid w:val="007640E5"/>
    <w:rsid w:val="007B5521"/>
    <w:rsid w:val="007D091B"/>
    <w:rsid w:val="00802085"/>
    <w:rsid w:val="008242C1"/>
    <w:rsid w:val="008320AC"/>
    <w:rsid w:val="00846EE6"/>
    <w:rsid w:val="0085281C"/>
    <w:rsid w:val="008B4A4A"/>
    <w:rsid w:val="009F6DD6"/>
    <w:rsid w:val="00A24C19"/>
    <w:rsid w:val="00A80D1D"/>
    <w:rsid w:val="00B10130"/>
    <w:rsid w:val="00B1555B"/>
    <w:rsid w:val="00B22D9B"/>
    <w:rsid w:val="00B308AE"/>
    <w:rsid w:val="00B85534"/>
    <w:rsid w:val="00B938FC"/>
    <w:rsid w:val="00BC796B"/>
    <w:rsid w:val="00BF0256"/>
    <w:rsid w:val="00C07ABF"/>
    <w:rsid w:val="00C65B51"/>
    <w:rsid w:val="00C7096F"/>
    <w:rsid w:val="00C71DE6"/>
    <w:rsid w:val="00C951B4"/>
    <w:rsid w:val="00D35701"/>
    <w:rsid w:val="00D362C8"/>
    <w:rsid w:val="00DD75FC"/>
    <w:rsid w:val="00DE724A"/>
    <w:rsid w:val="00DF1462"/>
    <w:rsid w:val="00E03C2C"/>
    <w:rsid w:val="00E45578"/>
    <w:rsid w:val="00E81A8A"/>
    <w:rsid w:val="00E9741E"/>
    <w:rsid w:val="00ED4AE0"/>
    <w:rsid w:val="00EE74F7"/>
    <w:rsid w:val="00F0267F"/>
    <w:rsid w:val="00F279B1"/>
    <w:rsid w:val="00F65F92"/>
    <w:rsid w:val="00FA6D09"/>
    <w:rsid w:val="00FD3DC2"/>
    <w:rsid w:val="00FE276F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569"/>
    <w:rPr>
      <w:sz w:val="18"/>
      <w:szCs w:val="18"/>
    </w:rPr>
  </w:style>
  <w:style w:type="table" w:styleId="a5">
    <w:name w:val="Table Grid"/>
    <w:basedOn w:val="a1"/>
    <w:uiPriority w:val="59"/>
    <w:rsid w:val="0029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569"/>
    <w:rPr>
      <w:sz w:val="18"/>
      <w:szCs w:val="18"/>
    </w:rPr>
  </w:style>
  <w:style w:type="table" w:styleId="a5">
    <w:name w:val="Table Grid"/>
    <w:basedOn w:val="a1"/>
    <w:uiPriority w:val="59"/>
    <w:rsid w:val="0029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AE0E-3505-42D3-9DC8-04981AB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331</Words>
  <Characters>1887</Characters>
  <Application>Microsoft Office Word</Application>
  <DocSecurity>0</DocSecurity>
  <Lines>15</Lines>
  <Paragraphs>4</Paragraphs>
  <ScaleCrop>false</ScaleCrop>
  <Company>MS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叶新政</cp:lastModifiedBy>
  <cp:revision>30</cp:revision>
  <dcterms:created xsi:type="dcterms:W3CDTF">2020-06-22T03:57:00Z</dcterms:created>
  <dcterms:modified xsi:type="dcterms:W3CDTF">2020-09-10T08:55:00Z</dcterms:modified>
</cp:coreProperties>
</file>