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right"/>
        <w:rPr>
          <w:rFonts w:ascii="仿宋_GB2312"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 xml:space="preserve">                                  </w:t>
      </w:r>
      <w:r>
        <w:rPr>
          <w:rFonts w:ascii="仿宋_GB2312" w:hAnsi="Times New Roman" w:eastAsia="仿宋_GB2312" w:cs="Times New Roman"/>
          <w:sz w:val="32"/>
          <w:szCs w:val="32"/>
          <w:shd w:val="clear" w:color="auto" w:fill="FFFFFF"/>
        </w:rPr>
        <w:t xml:space="preserve"> ZJHC05-2020-0003</w:t>
      </w:r>
    </w:p>
    <w:p>
      <w:pPr>
        <w:spacing w:line="570" w:lineRule="exact"/>
        <w:jc w:val="right"/>
        <w:rPr>
          <w:rFonts w:ascii="Times New Roman" w:hAnsi="Times New Roman" w:eastAsia="华文中宋" w:cs="Times New Roman"/>
          <w:b/>
          <w:bCs/>
          <w:sz w:val="32"/>
          <w:szCs w:val="32"/>
        </w:rPr>
      </w:pPr>
    </w:p>
    <w:p>
      <w:pPr>
        <w:spacing w:line="570" w:lineRule="exact"/>
        <w:jc w:val="center"/>
        <w:rPr>
          <w:rFonts w:ascii="Times New Roman" w:hAnsi="Times New Roman" w:eastAsia="华文中宋" w:cs="Times New Roman"/>
          <w:b/>
          <w:bCs/>
          <w:sz w:val="44"/>
          <w:szCs w:val="44"/>
        </w:rPr>
      </w:pPr>
      <w:r>
        <w:pict>
          <v:shape id="_x0000_s1027" o:spid="_x0000_s1027" o:spt="202" type="#_x0000_t202" style="position:absolute;left:0pt;margin-left:-11.15pt;margin-top:5.05pt;height:153.75pt;width:370.4pt;z-index:251655168;mso-width-relative:page;mso-height-relative:page;" stroked="f" coordsize="21600,21600" o:gfxdata="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0c33XWAAAACgEAAA8AAAAAAAAAAQAgAAAAIgAAAGRycy9kb3du&#10;cmV2LnhtbFBLAQIUABQAAAAIAIdO4kDW4m82yAEAAIEDAAAOAAAAAAAAAAEAIAAAACUBAABkcnMv&#10;ZTJvRG9jLnhtbFBLBQYAAAAABgAGAFkBAABfBQAAAAA=&#10;">
            <v:path/>
            <v:fill focussize="0,0"/>
            <v:stroke on="f" weight="0.5pt" joinstyle="miter"/>
            <v:imagedata o:title=""/>
            <o:lock v:ext="edit"/>
            <v:textbox>
              <w:txbxContent>
                <w:p>
                  <w:pPr>
                    <w:spacing w:line="700" w:lineRule="exact"/>
                    <w:jc w:val="distribute"/>
                    <w:rPr>
                      <w:rFonts w:ascii="方正小标宋简体" w:hAnsi="方正小标宋简体" w:eastAsia="方正小标宋简体" w:cs="Times New Roman"/>
                      <w:color w:val="FF0000"/>
                      <w:sz w:val="48"/>
                      <w:szCs w:val="48"/>
                    </w:rPr>
                  </w:pPr>
                  <w:r>
                    <w:rPr>
                      <w:rFonts w:hint="eastAsia" w:ascii="方正小标宋简体" w:hAnsi="方正小标宋简体" w:eastAsia="方正小标宋简体" w:cs="方正小标宋简体"/>
                      <w:color w:val="FF0000"/>
                      <w:sz w:val="48"/>
                      <w:szCs w:val="48"/>
                    </w:rPr>
                    <w:t>衢州市科学技术局</w:t>
                  </w:r>
                </w:p>
                <w:p>
                  <w:pPr>
                    <w:spacing w:line="700" w:lineRule="exact"/>
                    <w:jc w:val="distribute"/>
                    <w:rPr>
                      <w:rFonts w:ascii="方正小标宋简体" w:hAnsi="方正小标宋简体" w:eastAsia="方正小标宋简体" w:cs="方正小标宋简体"/>
                      <w:color w:val="FF0000"/>
                      <w:sz w:val="48"/>
                      <w:szCs w:val="48"/>
                    </w:rPr>
                  </w:pPr>
                  <w:r>
                    <w:rPr>
                      <w:rFonts w:hint="eastAsia" w:ascii="方正小标宋简体" w:hAnsi="方正小标宋简体" w:eastAsia="方正小标宋简体" w:cs="方正小标宋简体"/>
                      <w:color w:val="FF0000"/>
                      <w:sz w:val="48"/>
                      <w:szCs w:val="48"/>
                    </w:rPr>
                    <w:t>衢州市财政局</w:t>
                  </w:r>
                </w:p>
                <w:p>
                  <w:pPr>
                    <w:spacing w:line="700" w:lineRule="exact"/>
                    <w:jc w:val="distribute"/>
                    <w:rPr>
                      <w:rFonts w:ascii="方正小标宋简体" w:hAnsi="方正小标宋简体" w:eastAsia="方正小标宋简体" w:cs="方正小标宋简体"/>
                      <w:color w:val="FF0000"/>
                      <w:sz w:val="48"/>
                      <w:szCs w:val="48"/>
                    </w:rPr>
                  </w:pPr>
                  <w:r>
                    <w:rPr>
                      <w:rFonts w:hint="eastAsia" w:ascii="方正小标宋简体" w:hAnsi="方正小标宋简体" w:eastAsia="方正小标宋简体" w:cs="方正小标宋简体"/>
                      <w:color w:val="FF0000"/>
                      <w:sz w:val="48"/>
                      <w:szCs w:val="48"/>
                    </w:rPr>
                    <w:t>衢州市人民政府金融工作办公室</w:t>
                  </w:r>
                </w:p>
                <w:p>
                  <w:pPr>
                    <w:spacing w:line="700" w:lineRule="exact"/>
                    <w:jc w:val="distribute"/>
                    <w:rPr>
                      <w:rFonts w:ascii="方正小标宋简体" w:hAnsi="方正小标宋简体" w:eastAsia="方正小标宋简体" w:cs="方正小标宋简体"/>
                      <w:color w:val="FF0000"/>
                      <w:sz w:val="48"/>
                      <w:szCs w:val="48"/>
                    </w:rPr>
                  </w:pPr>
                  <w:r>
                    <w:rPr>
                      <w:rFonts w:hint="eastAsia" w:ascii="方正小标宋简体" w:hAnsi="方正小标宋简体" w:eastAsia="方正小标宋简体" w:cs="方正小标宋简体"/>
                      <w:color w:val="FF0000"/>
                      <w:sz w:val="48"/>
                      <w:szCs w:val="48"/>
                    </w:rPr>
                    <w:t>中国人民银行衢州市中心支行</w:t>
                  </w:r>
                </w:p>
              </w:txbxContent>
            </v:textbox>
          </v:shape>
        </w:pict>
      </w:r>
    </w:p>
    <w:p>
      <w:pPr>
        <w:spacing w:line="570" w:lineRule="exact"/>
        <w:jc w:val="center"/>
        <w:rPr>
          <w:rFonts w:ascii="Times New Roman" w:hAnsi="Times New Roman" w:eastAsia="华文中宋" w:cs="Times New Roman"/>
          <w:b/>
          <w:bCs/>
          <w:sz w:val="44"/>
          <w:szCs w:val="44"/>
        </w:rPr>
      </w:pPr>
      <w:r>
        <w:pict>
          <v:shape id="_x0000_s1028" o:spid="_x0000_s1028" o:spt="202" type="#_x0000_t202" style="position:absolute;left:0pt;margin-left:351pt;margin-top:12.5pt;height:71.95pt;width:99.7pt;z-index:251656192;mso-width-relative:page;mso-height-relative:page;" stroked="f" coordsize="21600,21600" o:gfxdata="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iVBSF1gAAAAoBAAAPAAAAAAAAAAEAIAAAACIAAABkcnMvZG93&#10;bnJldi54bWxQSwECFAAUAAAACACHTuJANkZYl8kBAACAAwAADgAAAAAAAAABACAAAAAlAQAAZHJz&#10;L2Uyb0RvYy54bWxQSwUGAAAAAAYABgBZAQAAYAUAAAAA&#10;">
            <v:path/>
            <v:fill focussize="0,0"/>
            <v:stroke on="f" weight="0.5pt" joinstyle="miter"/>
            <v:imagedata o:title=""/>
            <o:lock v:ext="edit"/>
            <v:textbox>
              <w:txbxContent>
                <w:p>
                  <w:pPr>
                    <w:rPr>
                      <w:rFonts w:ascii="方正小标宋简体" w:hAnsi="方正小标宋简体" w:eastAsia="方正小标宋简体" w:cs="Times New Roman"/>
                      <w:sz w:val="84"/>
                      <w:szCs w:val="84"/>
                    </w:rPr>
                  </w:pPr>
                  <w:r>
                    <w:rPr>
                      <w:rFonts w:hint="eastAsia" w:ascii="方正小标宋简体" w:hAnsi="方正小标宋简体" w:eastAsia="方正小标宋简体" w:cs="方正小标宋简体"/>
                      <w:color w:val="FF0000"/>
                      <w:sz w:val="84"/>
                      <w:szCs w:val="84"/>
                    </w:rPr>
                    <w:t>文件</w:t>
                  </w:r>
                </w:p>
              </w:txbxContent>
            </v:textbox>
          </v:shape>
        </w:pict>
      </w:r>
    </w:p>
    <w:p>
      <w:pPr>
        <w:spacing w:line="570" w:lineRule="exact"/>
        <w:jc w:val="center"/>
        <w:rPr>
          <w:rFonts w:ascii="Times New Roman" w:hAnsi="Times New Roman" w:eastAsia="华文中宋" w:cs="Times New Roman"/>
          <w:b/>
          <w:bCs/>
          <w:sz w:val="44"/>
          <w:szCs w:val="44"/>
        </w:rPr>
      </w:pPr>
    </w:p>
    <w:p>
      <w:pPr>
        <w:spacing w:line="570" w:lineRule="exact"/>
        <w:jc w:val="center"/>
        <w:rPr>
          <w:rFonts w:ascii="Times New Roman" w:hAnsi="Times New Roman" w:eastAsia="华文中宋" w:cs="Times New Roman"/>
          <w:b/>
          <w:bCs/>
          <w:sz w:val="44"/>
          <w:szCs w:val="44"/>
        </w:rPr>
      </w:pPr>
    </w:p>
    <w:p>
      <w:pPr>
        <w:spacing w:line="570" w:lineRule="exact"/>
        <w:jc w:val="center"/>
        <w:rPr>
          <w:rFonts w:ascii="Times New Roman" w:hAnsi="Times New Roman" w:eastAsia="华文中宋" w:cs="Times New Roman"/>
          <w:b/>
          <w:bCs/>
          <w:sz w:val="44"/>
          <w:szCs w:val="44"/>
        </w:rPr>
      </w:pPr>
    </w:p>
    <w:p>
      <w:pPr>
        <w:spacing w:line="570" w:lineRule="exact"/>
        <w:jc w:val="center"/>
        <w:rPr>
          <w:rFonts w:ascii="Times New Roman" w:hAnsi="Times New Roman" w:eastAsia="仿宋" w:cs="Times New Roman"/>
          <w:sz w:val="32"/>
          <w:szCs w:val="32"/>
        </w:rPr>
      </w:pPr>
    </w:p>
    <w:p>
      <w:pPr>
        <w:spacing w:line="57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衢市科发创〔</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号</w:t>
      </w:r>
    </w:p>
    <w:p>
      <w:pPr>
        <w:spacing w:line="570" w:lineRule="exact"/>
        <w:jc w:val="center"/>
        <w:rPr>
          <w:rFonts w:ascii="Times New Roman" w:hAnsi="Times New Roman" w:eastAsia="华文中宋" w:cs="Times New Roman"/>
          <w:b/>
          <w:bCs/>
          <w:sz w:val="44"/>
          <w:szCs w:val="44"/>
        </w:rPr>
      </w:pPr>
      <w:r>
        <w:pict>
          <v:line id="_x0000_s1029" o:spid="_x0000_s1029" o:spt="20" style="position:absolute;left:0pt;margin-left:-4.3pt;margin-top:25.7pt;height:1.5pt;width:440.25pt;z-index:251657216;mso-width-relative:page;mso-height-relative:page;" filled="f" stroked="t" coordsize="21600,21600" o:gfxdata="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1WNQJ3AAAAAgBAAAPAAAAAAAAAAEAIAAAACIAAABkcnMvZG93bnJldi54bWxQ&#10;SwECFAAUAAAACACHTuJAttI6FfMBAADpAwAADgAAAAAAAAABACAAAAArAQAAZHJzL2Uyb0RvYy54&#10;bWxQSwUGAAAAAAYABgBZAQAAkAUAAAAA&#10;">
            <v:path arrowok="t"/>
            <v:fill on="f" focussize="0,0"/>
            <v:stroke weight="2.5pt" color="#FF0000" joinstyle="miter"/>
            <v:imagedata o:title=""/>
            <o:lock v:ext="edit" aspectratio="f"/>
          </v:line>
        </w:pict>
      </w:r>
    </w:p>
    <w:p>
      <w:pPr>
        <w:snapToGrid w:val="0"/>
        <w:spacing w:line="570" w:lineRule="exact"/>
        <w:jc w:val="center"/>
        <w:rPr>
          <w:rFonts w:ascii="Times New Roman" w:hAnsi="Times New Roman" w:eastAsia="方正小标宋简体" w:cs="Times New Roman"/>
          <w:sz w:val="44"/>
          <w:szCs w:val="44"/>
        </w:rPr>
      </w:pPr>
      <w:r>
        <w:rPr>
          <w:rFonts w:hint="eastAsia" w:ascii="Times New Roman" w:hAnsi="方正小标宋简体" w:eastAsia="方正小标宋简体" w:cs="Times New Roman"/>
          <w:sz w:val="44"/>
          <w:szCs w:val="44"/>
        </w:rPr>
        <w:t>关于印发《衢州市科技金融合作贷款</w:t>
      </w:r>
    </w:p>
    <w:p>
      <w:pPr>
        <w:snapToGrid w:val="0"/>
        <w:spacing w:line="570" w:lineRule="exact"/>
        <w:jc w:val="center"/>
        <w:rPr>
          <w:rFonts w:ascii="Times New Roman" w:hAnsi="Times New Roman" w:eastAsia="方正小标宋简体" w:cs="Times New Roman"/>
          <w:sz w:val="44"/>
          <w:szCs w:val="44"/>
        </w:rPr>
      </w:pPr>
      <w:r>
        <w:rPr>
          <w:rFonts w:hint="eastAsia" w:ascii="Times New Roman" w:hAnsi="方正小标宋简体" w:eastAsia="方正小标宋简体" w:cs="Times New Roman"/>
          <w:sz w:val="44"/>
          <w:szCs w:val="44"/>
        </w:rPr>
        <w:t>工作方案》的通知</w:t>
      </w:r>
    </w:p>
    <w:p>
      <w:pPr>
        <w:spacing w:line="570" w:lineRule="exact"/>
        <w:jc w:val="center"/>
        <w:rPr>
          <w:rFonts w:ascii="Times New Roman" w:hAnsi="Times New Roman" w:eastAsia="仿宋_GB2312" w:cs="Times New Roman"/>
          <w:b/>
          <w:bCs/>
          <w:sz w:val="44"/>
          <w:szCs w:val="44"/>
        </w:rPr>
      </w:pPr>
    </w:p>
    <w:p>
      <w:pPr>
        <w:spacing w:line="57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市、区各银行业金融机构：</w:t>
      </w:r>
    </w:p>
    <w:p>
      <w:pPr>
        <w:spacing w:line="57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现将《衢州市科技金融合作贷款工作方案》印发你们，请遵照执行。</w:t>
      </w:r>
    </w:p>
    <w:p>
      <w:pPr>
        <w:spacing w:line="570" w:lineRule="exact"/>
        <w:ind w:firstLine="640"/>
        <w:rPr>
          <w:rFonts w:ascii="Times New Roman" w:hAnsi="Times New Roman" w:eastAsia="仿宋_GB2312" w:cs="Times New Roman"/>
          <w:sz w:val="32"/>
          <w:szCs w:val="32"/>
        </w:rPr>
      </w:pPr>
    </w:p>
    <w:p>
      <w:pPr>
        <w:spacing w:line="57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衢州市科学技术局</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衢州市财政局</w:t>
      </w:r>
    </w:p>
    <w:p>
      <w:pPr>
        <w:spacing w:line="570" w:lineRule="exact"/>
        <w:ind w:firstLine="960" w:firstLineChars="300"/>
        <w:jc w:val="left"/>
        <w:rPr>
          <w:rFonts w:ascii="Times New Roman" w:hAnsi="Times New Roman" w:eastAsia="仿宋_GB2312" w:cs="Times New Roman"/>
          <w:sz w:val="32"/>
          <w:szCs w:val="32"/>
        </w:rPr>
      </w:pPr>
    </w:p>
    <w:p>
      <w:pPr>
        <w:spacing w:line="570" w:lineRule="exact"/>
        <w:ind w:firstLine="960" w:firstLineChars="300"/>
        <w:jc w:val="left"/>
        <w:rPr>
          <w:rFonts w:ascii="Times New Roman" w:hAnsi="Times New Roman" w:eastAsia="仿宋_GB2312" w:cs="Times New Roman"/>
          <w:sz w:val="32"/>
          <w:szCs w:val="32"/>
        </w:rPr>
      </w:pPr>
    </w:p>
    <w:p>
      <w:pPr>
        <w:spacing w:line="570" w:lineRule="exact"/>
        <w:jc w:val="center"/>
        <w:rPr>
          <w:rFonts w:ascii="Times New Roman" w:hAnsi="Times New Roman" w:eastAsia="仿宋_GB2312" w:cs="Times New Roman"/>
          <w:spacing w:val="-4"/>
          <w:w w:val="90"/>
          <w:sz w:val="32"/>
          <w:szCs w:val="32"/>
        </w:rPr>
      </w:pPr>
      <w:r>
        <w:rPr>
          <w:rFonts w:hint="eastAsia" w:ascii="Times New Roman" w:hAnsi="Times New Roman" w:eastAsia="仿宋_GB2312" w:cs="Times New Roman"/>
          <w:spacing w:val="-4"/>
          <w:w w:val="90"/>
          <w:sz w:val="32"/>
          <w:szCs w:val="32"/>
        </w:rPr>
        <w:t>衢州市人民政府金融工作办公室</w:t>
      </w:r>
      <w:r>
        <w:rPr>
          <w:rFonts w:ascii="Times New Roman" w:hAnsi="Times New Roman" w:eastAsia="仿宋_GB2312" w:cs="Times New Roman"/>
          <w:spacing w:val="-4"/>
          <w:w w:val="90"/>
          <w:sz w:val="32"/>
          <w:szCs w:val="32"/>
        </w:rPr>
        <w:t xml:space="preserve">     </w:t>
      </w:r>
      <w:r>
        <w:rPr>
          <w:rFonts w:hint="eastAsia" w:ascii="Times New Roman" w:hAnsi="Times New Roman" w:eastAsia="仿宋_GB2312" w:cs="Times New Roman"/>
          <w:spacing w:val="-4"/>
          <w:w w:val="90"/>
          <w:sz w:val="32"/>
          <w:szCs w:val="32"/>
        </w:rPr>
        <w:t>中国人民银行衢州市中心支行</w:t>
      </w:r>
    </w:p>
    <w:p>
      <w:pPr>
        <w:spacing w:line="570" w:lineRule="exact"/>
        <w:ind w:firstLine="5440" w:firstLineChars="1700"/>
        <w:jc w:val="left"/>
        <w:rPr>
          <w:rFonts w:ascii="Times New Roman" w:hAnsi="Times New Roman" w:eastAsia="仿宋_GB2312" w:cs="Times New Roman"/>
          <w:sz w:val="32"/>
          <w:szCs w:val="32"/>
        </w:rPr>
        <w:sectPr>
          <w:footerReference r:id="rId3" w:type="default"/>
          <w:footerReference r:id="rId4" w:type="even"/>
          <w:pgSz w:w="11906" w:h="16838"/>
          <w:pgMar w:top="2098" w:right="1417" w:bottom="1984" w:left="1644" w:header="851" w:footer="992" w:gutter="0"/>
          <w:pgNumType w:fmt="numberInDash"/>
          <w:cols w:space="0" w:num="1"/>
          <w:rtlGutter w:val="0"/>
          <w:docGrid w:type="lines" w:linePitch="312" w:charSpace="0"/>
        </w:sectPr>
      </w:pP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日</w:t>
      </w:r>
    </w:p>
    <w:p>
      <w:pPr>
        <w:spacing w:line="600" w:lineRule="exact"/>
        <w:jc w:val="center"/>
        <w:rPr>
          <w:rFonts w:ascii="Times New Roman" w:hAnsi="Times New Roman" w:eastAsia="方正小标宋简体" w:cs="Times New Roman"/>
          <w:bCs/>
          <w:sz w:val="44"/>
          <w:szCs w:val="44"/>
        </w:rPr>
      </w:pPr>
      <w:r>
        <w:rPr>
          <w:rFonts w:hint="eastAsia" w:ascii="Times New Roman" w:hAnsi="方正小标宋简体" w:eastAsia="方正小标宋简体" w:cs="Times New Roman"/>
          <w:bCs/>
          <w:sz w:val="44"/>
          <w:szCs w:val="44"/>
        </w:rPr>
        <w:t>衢州市科技金融合作贷款工作方案</w:t>
      </w:r>
    </w:p>
    <w:p>
      <w:pPr>
        <w:snapToGrid w:val="0"/>
        <w:spacing w:line="600" w:lineRule="exact"/>
        <w:ind w:firstLine="600"/>
        <w:rPr>
          <w:rFonts w:ascii="Times New Roman" w:hAnsi="Times New Roman" w:eastAsia="仿宋_GB2312" w:cs="Times New Roman"/>
          <w:sz w:val="32"/>
          <w:szCs w:val="32"/>
        </w:rPr>
      </w:pPr>
    </w:p>
    <w:p>
      <w:pPr>
        <w:snapToGrid w:val="0"/>
        <w:spacing w:line="600" w:lineRule="exact"/>
        <w:ind w:firstLine="600"/>
        <w:rPr>
          <w:rFonts w:ascii="Times New Roman" w:hAnsi="仿宋_GB2312" w:eastAsia="仿宋_GB2312" w:cs="Times New Roman"/>
          <w:sz w:val="32"/>
          <w:szCs w:val="32"/>
        </w:rPr>
      </w:pPr>
      <w:r>
        <w:rPr>
          <w:rFonts w:hint="eastAsia" w:ascii="Times New Roman" w:hAnsi="仿宋_GB2312" w:eastAsia="仿宋_GB2312" w:cs="Times New Roman"/>
          <w:sz w:val="32"/>
          <w:szCs w:val="32"/>
        </w:rPr>
        <w:t>为深入实施创新驱动发展战略，切实推动大众创业万众创新，加快推进绿色金融改革创新试验区建设，完善科技创新投融资服务机制，密切科技与金融深度结合，缓解科技型中小企业融资困难，降低融资成本，加快发展壮大，根据《关于推进创新驱动加快经济高质量发展若干政策意见》（衢政办发〔</w:t>
      </w:r>
      <w:r>
        <w:rPr>
          <w:rFonts w:ascii="Times New Roman" w:hAnsi="Times New Roman" w:eastAsia="仿宋_GB2312" w:cs="Times New Roman"/>
          <w:sz w:val="32"/>
          <w:szCs w:val="32"/>
        </w:rPr>
        <w:t>2019</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35</w:t>
      </w:r>
      <w:r>
        <w:rPr>
          <w:rFonts w:hint="eastAsia" w:ascii="Times New Roman" w:hAnsi="仿宋_GB2312" w:eastAsia="仿宋_GB2312" w:cs="Times New Roman"/>
          <w:sz w:val="32"/>
          <w:szCs w:val="32"/>
        </w:rPr>
        <w:t>号）、《衢州市人民政府办公室关于调整优化推进创新驱动加快经济高质量发展若干政策的通知》（衢政办发〔</w:t>
      </w:r>
      <w:r>
        <w:rPr>
          <w:rFonts w:ascii="Times New Roman" w:hAnsi="Times New Roman" w:eastAsia="仿宋_GB2312" w:cs="Times New Roman"/>
          <w:sz w:val="32"/>
          <w:szCs w:val="32"/>
        </w:rPr>
        <w:t>2020</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16</w:t>
      </w:r>
      <w:r>
        <w:rPr>
          <w:rFonts w:hint="eastAsia" w:ascii="Times New Roman" w:hAnsi="仿宋_GB2312" w:eastAsia="仿宋_GB2312" w:cs="Times New Roman"/>
          <w:sz w:val="32"/>
          <w:szCs w:val="32"/>
        </w:rPr>
        <w:t>号）文件精神，特制定本方案。</w:t>
      </w:r>
    </w:p>
    <w:p>
      <w:pPr>
        <w:snapToGrid w:val="0"/>
        <w:spacing w:line="600" w:lineRule="exact"/>
        <w:ind w:firstLine="600"/>
        <w:rPr>
          <w:rFonts w:ascii="Times New Roman" w:hAnsi="黑体" w:eastAsia="黑体" w:cs="Times New Roman"/>
          <w:sz w:val="32"/>
          <w:szCs w:val="32"/>
        </w:rPr>
      </w:pPr>
      <w:r>
        <w:rPr>
          <w:rFonts w:hint="eastAsia" w:ascii="Times New Roman" w:hAnsi="黑体" w:eastAsia="黑体" w:cs="Times New Roman"/>
          <w:sz w:val="32"/>
          <w:szCs w:val="32"/>
        </w:rPr>
        <w:t>一、</w:t>
      </w:r>
      <w:r>
        <w:rPr>
          <w:rFonts w:hint="eastAsia" w:ascii="Times New Roman" w:hAnsi="黑体" w:eastAsia="黑体" w:cs="Times New Roman"/>
          <w:bCs/>
          <w:w w:val="90"/>
          <w:sz w:val="32"/>
          <w:szCs w:val="32"/>
        </w:rPr>
        <w:t>科技金融合作贷款</w:t>
      </w:r>
      <w:r>
        <w:rPr>
          <w:rFonts w:hint="eastAsia" w:ascii="Times New Roman" w:hAnsi="黑体" w:eastAsia="黑体" w:cs="Times New Roman"/>
          <w:sz w:val="32"/>
          <w:szCs w:val="32"/>
        </w:rPr>
        <w:t>主要内容</w:t>
      </w:r>
    </w:p>
    <w:p>
      <w:pPr>
        <w:snapToGrid w:val="0"/>
        <w:spacing w:line="600" w:lineRule="exact"/>
        <w:ind w:firstLine="600"/>
        <w:rPr>
          <w:rFonts w:ascii="Times New Roman" w:hAnsi="仿宋_GB2312" w:eastAsia="仿宋_GB2312" w:cs="Times New Roman"/>
          <w:sz w:val="32"/>
          <w:szCs w:val="32"/>
        </w:rPr>
      </w:pPr>
      <w:r>
        <w:rPr>
          <w:rFonts w:hint="eastAsia" w:ascii="Times New Roman" w:hAnsi="仿宋_GB2312" w:eastAsia="仿宋_GB2312" w:cs="Times New Roman"/>
          <w:sz w:val="32"/>
          <w:szCs w:val="32"/>
        </w:rPr>
        <w:t>充分发挥财政资金引导和杠杆作用，鼓励金融机构加大对科技型中小企业科技创新的信贷支持力度，拓宽融资渠道，降低融资成本，促进科技型中小企业发展壮大。</w:t>
      </w:r>
    </w:p>
    <w:p>
      <w:pPr>
        <w:snapToGrid w:val="0"/>
        <w:spacing w:line="600" w:lineRule="exact"/>
        <w:ind w:firstLine="600"/>
        <w:rPr>
          <w:rFonts w:ascii="Times New Roman" w:hAnsi="仿宋_GB2312" w:eastAsia="仿宋_GB2312" w:cs="Times New Roman"/>
          <w:sz w:val="32"/>
          <w:szCs w:val="32"/>
        </w:rPr>
      </w:pPr>
      <w:r>
        <w:rPr>
          <w:rFonts w:hint="eastAsia" w:ascii="Times New Roman" w:hAnsi="楷体" w:eastAsia="楷体" w:cs="Times New Roman"/>
          <w:sz w:val="32"/>
          <w:szCs w:val="32"/>
        </w:rPr>
        <w:t>（一）贷款范围及对象。</w:t>
      </w:r>
      <w:r>
        <w:rPr>
          <w:rFonts w:hint="eastAsia" w:ascii="Times New Roman" w:hAnsi="仿宋_GB2312" w:eastAsia="仿宋_GB2312" w:cs="Times New Roman"/>
          <w:sz w:val="32"/>
          <w:szCs w:val="32"/>
        </w:rPr>
        <w:t>衢州市本级（智造新城、智慧新城）范围内的省级科技型中小企业。省级科技型中小企业名单由市科技局定期向贷款银行提供。</w:t>
      </w:r>
    </w:p>
    <w:p>
      <w:pPr>
        <w:snapToGrid w:val="0"/>
        <w:spacing w:line="600" w:lineRule="exact"/>
        <w:ind w:firstLine="600"/>
        <w:rPr>
          <w:rFonts w:ascii="Times New Roman" w:hAnsi="仿宋_GB2312" w:eastAsia="仿宋_GB2312" w:cs="Times New Roman"/>
          <w:sz w:val="32"/>
          <w:szCs w:val="32"/>
        </w:rPr>
      </w:pPr>
      <w:r>
        <w:rPr>
          <w:rFonts w:hint="eastAsia" w:ascii="Times New Roman" w:hAnsi="楷体_GB2312" w:eastAsia="楷体_GB2312" w:cs="Times New Roman"/>
          <w:sz w:val="32"/>
          <w:szCs w:val="32"/>
        </w:rPr>
        <w:t>（二）贷款期限</w:t>
      </w:r>
      <w:r>
        <w:rPr>
          <w:rFonts w:hint="eastAsia" w:ascii="Times New Roman" w:hAnsi="仿宋_GB2312" w:eastAsia="仿宋_GB2312" w:cs="Times New Roman"/>
          <w:sz w:val="32"/>
          <w:szCs w:val="32"/>
        </w:rPr>
        <w:t>。单笔贷款期限不超过一年。</w:t>
      </w:r>
    </w:p>
    <w:p>
      <w:pPr>
        <w:snapToGrid w:val="0"/>
        <w:spacing w:line="600" w:lineRule="exact"/>
        <w:ind w:firstLine="600"/>
        <w:rPr>
          <w:rFonts w:ascii="Times New Roman" w:hAnsi="Times New Roman" w:eastAsia="仿宋_GB2312" w:cs="Times New Roman"/>
          <w:bCs/>
          <w:kern w:val="0"/>
          <w:sz w:val="32"/>
          <w:szCs w:val="32"/>
        </w:rPr>
      </w:pPr>
      <w:r>
        <w:rPr>
          <w:rFonts w:hint="eastAsia" w:ascii="Times New Roman" w:hAnsi="楷体" w:eastAsia="楷体" w:cs="Times New Roman"/>
          <w:bCs/>
          <w:kern w:val="0"/>
          <w:sz w:val="32"/>
          <w:szCs w:val="32"/>
        </w:rPr>
        <w:t>（三）贷款银行。</w:t>
      </w:r>
      <w:r>
        <w:rPr>
          <w:rFonts w:hint="eastAsia" w:ascii="Times New Roman" w:hAnsi="仿宋_GB2312" w:eastAsia="仿宋_GB2312" w:cs="Times New Roman"/>
          <w:bCs/>
          <w:kern w:val="0"/>
          <w:sz w:val="32"/>
          <w:szCs w:val="32"/>
        </w:rPr>
        <w:t>按照</w:t>
      </w:r>
      <w:r>
        <w:rPr>
          <w:rFonts w:ascii="Times New Roman" w:hAnsi="Times New Roman" w:eastAsia="仿宋_GB2312" w:cs="Times New Roman"/>
          <w:bCs/>
          <w:kern w:val="0"/>
          <w:sz w:val="32"/>
          <w:szCs w:val="32"/>
        </w:rPr>
        <w:t>“</w:t>
      </w:r>
      <w:r>
        <w:rPr>
          <w:rFonts w:hint="eastAsia" w:ascii="Times New Roman" w:hAnsi="仿宋_GB2312" w:eastAsia="仿宋_GB2312" w:cs="Times New Roman"/>
          <w:bCs/>
          <w:kern w:val="0"/>
          <w:sz w:val="32"/>
          <w:szCs w:val="32"/>
        </w:rPr>
        <w:t>竞争择优</w:t>
      </w:r>
      <w:r>
        <w:rPr>
          <w:rFonts w:ascii="Times New Roman" w:hAnsi="Times New Roman" w:eastAsia="仿宋_GB2312" w:cs="Times New Roman"/>
          <w:bCs/>
          <w:kern w:val="0"/>
          <w:sz w:val="32"/>
          <w:szCs w:val="32"/>
        </w:rPr>
        <w:t>”</w:t>
      </w:r>
      <w:r>
        <w:rPr>
          <w:rFonts w:hint="eastAsia" w:ascii="Times New Roman" w:hAnsi="仿宋_GB2312" w:eastAsia="仿宋_GB2312" w:cs="Times New Roman"/>
          <w:bCs/>
          <w:kern w:val="0"/>
          <w:sz w:val="32"/>
          <w:szCs w:val="32"/>
        </w:rPr>
        <w:t>原则，遴选不超过</w:t>
      </w:r>
      <w:r>
        <w:rPr>
          <w:rFonts w:ascii="Times New Roman" w:hAnsi="Times New Roman" w:eastAsia="仿宋_GB2312" w:cs="Times New Roman"/>
          <w:bCs/>
          <w:kern w:val="0"/>
          <w:sz w:val="32"/>
          <w:szCs w:val="32"/>
        </w:rPr>
        <w:t>8</w:t>
      </w:r>
      <w:r>
        <w:rPr>
          <w:rFonts w:hint="eastAsia" w:ascii="Times New Roman" w:hAnsi="仿宋_GB2312" w:eastAsia="仿宋_GB2312" w:cs="Times New Roman"/>
          <w:bCs/>
          <w:kern w:val="0"/>
          <w:sz w:val="32"/>
          <w:szCs w:val="32"/>
        </w:rPr>
        <w:t>家银行。中国人民银行衢州市中心支行（以下简称</w:t>
      </w:r>
      <w:r>
        <w:rPr>
          <w:rFonts w:ascii="Times New Roman" w:hAnsi="Times New Roman" w:eastAsia="仿宋_GB2312" w:cs="Times New Roman"/>
          <w:bCs/>
          <w:kern w:val="0"/>
          <w:sz w:val="32"/>
          <w:szCs w:val="32"/>
        </w:rPr>
        <w:t>“</w:t>
      </w:r>
      <w:r>
        <w:rPr>
          <w:rFonts w:hint="eastAsia" w:ascii="Times New Roman" w:hAnsi="仿宋_GB2312" w:eastAsia="仿宋_GB2312" w:cs="Times New Roman"/>
          <w:bCs/>
          <w:kern w:val="0"/>
          <w:sz w:val="32"/>
          <w:szCs w:val="32"/>
        </w:rPr>
        <w:t>市人行</w:t>
      </w:r>
      <w:r>
        <w:rPr>
          <w:rFonts w:ascii="Times New Roman" w:hAnsi="Times New Roman" w:eastAsia="仿宋_GB2312" w:cs="Times New Roman"/>
          <w:bCs/>
          <w:kern w:val="0"/>
          <w:sz w:val="32"/>
          <w:szCs w:val="32"/>
        </w:rPr>
        <w:t>”</w:t>
      </w:r>
      <w:r>
        <w:rPr>
          <w:rFonts w:hint="eastAsia" w:ascii="Times New Roman" w:hAnsi="仿宋_GB2312" w:eastAsia="仿宋_GB2312" w:cs="Times New Roman"/>
          <w:bCs/>
          <w:kern w:val="0"/>
          <w:sz w:val="32"/>
          <w:szCs w:val="32"/>
        </w:rPr>
        <w:t>）具体负责合作银行的遴选工作。</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楷体" w:eastAsia="楷体" w:cs="Times New Roman"/>
          <w:bCs/>
          <w:kern w:val="0"/>
          <w:sz w:val="32"/>
          <w:szCs w:val="32"/>
        </w:rPr>
        <w:t>（四）贷款规模。</w:t>
      </w:r>
      <w:r>
        <w:rPr>
          <w:rFonts w:hint="eastAsia" w:ascii="Times New Roman" w:hAnsi="Times New Roman" w:eastAsia="仿宋_GB2312" w:cs="Times New Roman"/>
          <w:kern w:val="0"/>
          <w:sz w:val="32"/>
          <w:szCs w:val="32"/>
        </w:rPr>
        <w:t>参与科技金融合作贷款的所有银行，每年发放科技金融合作贷款总额按年折算不超过</w:t>
      </w:r>
      <w:r>
        <w:rPr>
          <w:rFonts w:ascii="Times New Roman" w:hAnsi="Times New Roman" w:eastAsia="仿宋_GB2312" w:cs="Times New Roman"/>
          <w:kern w:val="0"/>
          <w:sz w:val="32"/>
          <w:szCs w:val="32"/>
        </w:rPr>
        <w:t>6.4</w:t>
      </w:r>
      <w:r>
        <w:rPr>
          <w:rFonts w:hint="eastAsia" w:ascii="Times New Roman" w:hAnsi="Times New Roman" w:eastAsia="仿宋_GB2312" w:cs="Times New Roman"/>
          <w:kern w:val="0"/>
          <w:sz w:val="32"/>
          <w:szCs w:val="32"/>
        </w:rPr>
        <w:t>亿元。</w:t>
      </w:r>
    </w:p>
    <w:p>
      <w:pPr>
        <w:spacing w:line="600" w:lineRule="exact"/>
        <w:ind w:firstLine="640" w:firstLineChars="200"/>
        <w:rPr>
          <w:rFonts w:ascii="Times New Roman" w:hAnsi="Times New Roman" w:eastAsia="仿宋_GB2312" w:cs="Times New Roman"/>
          <w:kern w:val="0"/>
          <w:sz w:val="32"/>
          <w:szCs w:val="32"/>
          <w:u w:val="single"/>
        </w:rPr>
      </w:pPr>
      <w:r>
        <w:rPr>
          <w:rFonts w:hint="eastAsia" w:ascii="Times New Roman" w:hAnsi="楷体" w:eastAsia="楷体" w:cs="Times New Roman"/>
          <w:bCs/>
          <w:kern w:val="0"/>
          <w:sz w:val="32"/>
          <w:szCs w:val="32"/>
        </w:rPr>
        <w:t>（五）贷款金额和用途。</w:t>
      </w:r>
      <w:r>
        <w:rPr>
          <w:rFonts w:hint="eastAsia" w:ascii="Times New Roman" w:hAnsi="Times New Roman" w:eastAsia="仿宋_GB2312" w:cs="Times New Roman"/>
          <w:kern w:val="0"/>
          <w:sz w:val="32"/>
          <w:szCs w:val="32"/>
        </w:rPr>
        <w:t>每家企业每年累计贷款按年折算不超过</w:t>
      </w:r>
      <w:r>
        <w:rPr>
          <w:rFonts w:ascii="Times New Roman" w:hAnsi="Times New Roman" w:eastAsia="仿宋_GB2312" w:cs="Times New Roman"/>
          <w:kern w:val="0"/>
          <w:sz w:val="32"/>
          <w:szCs w:val="32"/>
        </w:rPr>
        <w:t>500</w:t>
      </w:r>
      <w:r>
        <w:rPr>
          <w:rFonts w:hint="eastAsia" w:ascii="Times New Roman" w:hAnsi="Times New Roman" w:eastAsia="仿宋_GB2312" w:cs="Times New Roman"/>
          <w:kern w:val="0"/>
          <w:sz w:val="32"/>
          <w:szCs w:val="32"/>
        </w:rPr>
        <w:t>万元，贷款不得用于跟技术研发、科技成果转化、生产经营等无关的事项（具体事项贷款银行以负面清单形式明确）。</w:t>
      </w:r>
    </w:p>
    <w:p>
      <w:pPr>
        <w:widowControl/>
        <w:adjustRightInd w:val="0"/>
        <w:snapToGrid w:val="0"/>
        <w:spacing w:line="600" w:lineRule="exact"/>
        <w:ind w:firstLine="640" w:firstLineChars="200"/>
        <w:jc w:val="left"/>
        <w:rPr>
          <w:rFonts w:ascii="Times New Roman" w:hAnsi="Times New Roman" w:eastAsia="仿宋_GB2312" w:cs="Times New Roman"/>
          <w:sz w:val="32"/>
          <w:szCs w:val="32"/>
        </w:rPr>
      </w:pPr>
      <w:r>
        <w:rPr>
          <w:rFonts w:hint="eastAsia" w:ascii="Times New Roman" w:hAnsi="楷体" w:eastAsia="楷体" w:cs="Times New Roman"/>
          <w:bCs/>
          <w:kern w:val="0"/>
          <w:sz w:val="32"/>
          <w:szCs w:val="32"/>
        </w:rPr>
        <w:t>（六）贷款利率。</w:t>
      </w:r>
      <w:r>
        <w:rPr>
          <w:rFonts w:hint="eastAsia" w:ascii="Times New Roman" w:hAnsi="仿宋_GB2312" w:eastAsia="仿宋_GB2312" w:cs="Times New Roman"/>
          <w:sz w:val="32"/>
          <w:szCs w:val="32"/>
        </w:rPr>
        <w:t>按中国人民银行授权全国银行间同业拆借中心发布的同期同档次贷款市场报价利率（</w:t>
      </w:r>
      <w:r>
        <w:rPr>
          <w:rFonts w:ascii="Times New Roman" w:hAnsi="Times New Roman" w:eastAsia="仿宋_GB2312" w:cs="Times New Roman"/>
          <w:sz w:val="32"/>
          <w:szCs w:val="32"/>
        </w:rPr>
        <w:t>LPR</w:t>
      </w:r>
      <w:r>
        <w:rPr>
          <w:rFonts w:hint="eastAsia" w:ascii="Times New Roman" w:hAnsi="仿宋_GB2312" w:eastAsia="仿宋_GB2312" w:cs="Times New Roman"/>
          <w:sz w:val="32"/>
          <w:szCs w:val="32"/>
        </w:rPr>
        <w:t>）执行。</w:t>
      </w:r>
    </w:p>
    <w:p>
      <w:pPr>
        <w:widowControl/>
        <w:adjustRightInd w:val="0"/>
        <w:snapToGrid w:val="0"/>
        <w:spacing w:line="600" w:lineRule="exact"/>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二、申请贷款流程</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贷款申请企业可常年向科技金融合作贷款银行提出贷款申请，提交《衢州市科技金融合作贷款申请表》。科技金融合作贷款银行按照审贷要求，独立进行贷款审核，审批通过后出具同意放贷意见书，及时拨付贷款并出具放款凭证。同时将《衢州市科技金融合作贷款申请表》、放款凭证复印件报送至市科技局。</w:t>
      </w:r>
    </w:p>
    <w:p>
      <w:pPr>
        <w:widowControl/>
        <w:adjustRightInd w:val="0"/>
        <w:snapToGrid w:val="0"/>
        <w:spacing w:line="600" w:lineRule="exact"/>
        <w:ind w:firstLine="640" w:firstLineChars="200"/>
        <w:jc w:val="left"/>
        <w:rPr>
          <w:rFonts w:ascii="Times New Roman" w:hAnsi="Times New Roman" w:eastAsia="仿宋_GB2312" w:cs="Times New Roman"/>
          <w:b/>
          <w:kern w:val="0"/>
          <w:sz w:val="32"/>
          <w:szCs w:val="32"/>
        </w:rPr>
      </w:pPr>
      <w:r>
        <w:rPr>
          <w:rFonts w:hint="eastAsia" w:ascii="Times New Roman" w:hAnsi="Times New Roman" w:eastAsia="黑体" w:cs="Times New Roman"/>
          <w:kern w:val="0"/>
          <w:sz w:val="32"/>
          <w:szCs w:val="32"/>
        </w:rPr>
        <w:t>三、财政资金</w:t>
      </w:r>
      <w:r>
        <w:rPr>
          <w:rFonts w:hint="eastAsia" w:ascii="Times New Roman" w:hAnsi="Times New Roman" w:eastAsia="仿宋_GB2312" w:cs="Times New Roman"/>
          <w:b/>
          <w:kern w:val="0"/>
          <w:sz w:val="32"/>
          <w:szCs w:val="32"/>
        </w:rPr>
        <w:t>安排</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本方案涉及的科技金融合作贷款财政贴息资金，由市财政局在大科创专项资金中统筹安排。</w:t>
      </w:r>
    </w:p>
    <w:p>
      <w:pPr>
        <w:widowControl/>
        <w:adjustRightInd w:val="0"/>
        <w:snapToGrid w:val="0"/>
        <w:spacing w:line="600" w:lineRule="exact"/>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四、贷款贴息和风险承担</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楷体" w:eastAsia="楷体" w:cs="Times New Roman"/>
          <w:bCs/>
          <w:kern w:val="0"/>
          <w:sz w:val="32"/>
          <w:szCs w:val="32"/>
        </w:rPr>
        <w:t>（一）贷款贴息。</w:t>
      </w:r>
      <w:r>
        <w:rPr>
          <w:rFonts w:hint="eastAsia" w:ascii="Times New Roman" w:hAnsi="Times New Roman" w:eastAsia="仿宋_GB2312" w:cs="Times New Roman"/>
          <w:kern w:val="0"/>
          <w:sz w:val="32"/>
          <w:szCs w:val="32"/>
        </w:rPr>
        <w:t>合作银行根据贴息申报通知，向市科技局提交科技金融合作贷款贴息申请。市科技局聘请有资质的第三方会计事务所对贴息申请进行审核，经规范性审查、局党组会审定、</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公示无异议后，下达贴息资金文件并组织兑现。贴息标准：按申报期限内发放的科技金融合作贷款以</w:t>
      </w:r>
      <w:r>
        <w:rPr>
          <w:rFonts w:ascii="Times New Roman" w:hAnsi="Times New Roman" w:eastAsia="仿宋_GB2312" w:cs="Times New Roman"/>
          <w:kern w:val="0"/>
          <w:sz w:val="32"/>
          <w:szCs w:val="32"/>
        </w:rPr>
        <w:t>LPR</w:t>
      </w:r>
      <w:r>
        <w:rPr>
          <w:rFonts w:hint="eastAsia" w:ascii="Times New Roman" w:hAnsi="Times New Roman" w:eastAsia="仿宋_GB2312" w:cs="Times New Roman"/>
          <w:kern w:val="0"/>
          <w:sz w:val="32"/>
          <w:szCs w:val="32"/>
        </w:rPr>
        <w:t>定价的并已结算利息的</w:t>
      </w:r>
      <w:r>
        <w:rPr>
          <w:rFonts w:ascii="Times New Roman" w:hAnsi="Times New Roman" w:eastAsia="仿宋_GB2312" w:cs="Times New Roman"/>
          <w:kern w:val="0"/>
          <w:sz w:val="32"/>
          <w:szCs w:val="32"/>
        </w:rPr>
        <w:t>45%</w:t>
      </w:r>
      <w:r>
        <w:rPr>
          <w:rFonts w:hint="eastAsia" w:ascii="Times New Roman" w:hAnsi="Times New Roman" w:eastAsia="仿宋_GB2312" w:cs="Times New Roman"/>
          <w:kern w:val="0"/>
          <w:sz w:val="32"/>
          <w:szCs w:val="32"/>
        </w:rPr>
        <w:t>，给予科技金融合作贷款银行贴息。逾期贷款在逾期期间产生的利息不予贴息。贴息总额超出年度预算时，按预算金额同比例下降。</w:t>
      </w:r>
    </w:p>
    <w:p>
      <w:pPr>
        <w:widowControl/>
        <w:adjustRightInd w:val="0"/>
        <w:snapToGrid w:val="0"/>
        <w:spacing w:line="600" w:lineRule="exact"/>
        <w:ind w:firstLine="640" w:firstLineChars="200"/>
        <w:jc w:val="left"/>
        <w:rPr>
          <w:rFonts w:ascii="Times New Roman" w:hAnsi="Times New Roman" w:eastAsia="仿宋" w:cs="Times New Roman"/>
          <w:sz w:val="32"/>
          <w:szCs w:val="32"/>
        </w:rPr>
      </w:pPr>
      <w:r>
        <w:rPr>
          <w:rFonts w:hint="eastAsia" w:ascii="Times New Roman" w:hAnsi="楷体" w:eastAsia="楷体" w:cs="Times New Roman"/>
          <w:bCs/>
          <w:kern w:val="0"/>
          <w:sz w:val="32"/>
          <w:szCs w:val="32"/>
        </w:rPr>
        <w:t>（二）风险承担。</w:t>
      </w:r>
      <w:r>
        <w:rPr>
          <w:rFonts w:hint="eastAsia" w:ascii="Times New Roman" w:hAnsi="Times New Roman" w:eastAsia="仿宋_GB2312" w:cs="Times New Roman"/>
          <w:kern w:val="0"/>
          <w:sz w:val="32"/>
          <w:szCs w:val="32"/>
        </w:rPr>
        <w:t>由科技金融合作贷款银行自行承担</w:t>
      </w:r>
      <w:r>
        <w:rPr>
          <w:rFonts w:hint="eastAsia" w:ascii="Times New Roman" w:hAnsi="仿宋" w:eastAsia="仿宋" w:cs="Times New Roman"/>
          <w:sz w:val="32"/>
          <w:szCs w:val="32"/>
        </w:rPr>
        <w:t>。</w:t>
      </w:r>
    </w:p>
    <w:p>
      <w:pPr>
        <w:snapToGrid w:val="0"/>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bCs/>
          <w:kern w:val="0"/>
          <w:sz w:val="32"/>
          <w:szCs w:val="32"/>
        </w:rPr>
        <w:t>五、</w:t>
      </w:r>
      <w:r>
        <w:rPr>
          <w:rFonts w:hint="eastAsia" w:ascii="Times New Roman" w:hAnsi="黑体" w:eastAsia="黑体" w:cs="Times New Roman"/>
          <w:sz w:val="32"/>
          <w:szCs w:val="32"/>
        </w:rPr>
        <w:t>金融支持</w:t>
      </w:r>
    </w:p>
    <w:p>
      <w:pPr>
        <w:snapToGrid w:val="0"/>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市人行对科技金融合作贷款银行放贷的科技型中小企业优先给予票据再贴现支持，对经办法人金融机构优先给予再贷款支持。</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bCs/>
          <w:kern w:val="0"/>
          <w:sz w:val="32"/>
          <w:szCs w:val="32"/>
        </w:rPr>
        <w:t>六</w:t>
      </w:r>
      <w:r>
        <w:rPr>
          <w:rFonts w:hint="eastAsia" w:ascii="Times New Roman" w:hAnsi="黑体" w:eastAsia="黑体" w:cs="Times New Roman"/>
          <w:sz w:val="32"/>
          <w:szCs w:val="32"/>
        </w:rPr>
        <w:t>、法律责任</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任何单位不得骗取科技金融合作贷款、科技金融合作贷款财政贴息，一经发现，将按相关法律规定追究其法律责任。</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七、其他事项</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（一）科技金融合作贷款工作由市科技局牵头，负责协调银行组织实施，市财政局、市金融办、市人行等相关单位积极配合。</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（二）按原《衢州市科技金融合作贷款工作方案》（衢市科发计〔</w:t>
      </w:r>
      <w:r>
        <w:rPr>
          <w:rFonts w:ascii="Times New Roman" w:hAnsi="Times New Roman" w:eastAsia="仿宋_GB2312" w:cs="Times New Roman"/>
          <w:sz w:val="32"/>
          <w:szCs w:val="32"/>
        </w:rPr>
        <w:t>2018</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72</w:t>
      </w:r>
      <w:r>
        <w:rPr>
          <w:rFonts w:hint="eastAsia" w:ascii="Times New Roman" w:hAnsi="仿宋_GB2312" w:eastAsia="仿宋_GB2312" w:cs="Times New Roman"/>
          <w:sz w:val="32"/>
          <w:szCs w:val="32"/>
        </w:rPr>
        <w:t>号）发放贷款且未到期的，继续按原方案执行，直至贷款到期为止。在本方案施行期内，新增的科技金融合作贷款（含转贷），按本方案执行。</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（三）本方案自</w:t>
      </w:r>
      <w:r>
        <w:rPr>
          <w:rFonts w:ascii="Times New Roman" w:hAnsi="Times New Roman" w:eastAsia="仿宋_GB2312" w:cs="Times New Roman"/>
          <w:sz w:val="32"/>
          <w:szCs w:val="32"/>
        </w:rPr>
        <w:t>2021</w:t>
      </w:r>
      <w:r>
        <w:rPr>
          <w:rFonts w:hint="eastAsia" w:ascii="Times New Roman" w:hAnsi="仿宋_GB2312"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仿宋_GB2312" w:eastAsia="仿宋_GB2312" w:cs="Times New Roman"/>
          <w:sz w:val="32"/>
          <w:szCs w:val="32"/>
        </w:rPr>
        <w:t>月</w:t>
      </w:r>
      <w:r>
        <w:rPr>
          <w:rFonts w:ascii="Times New Roman" w:hAnsi="Times New Roman" w:eastAsia="仿宋_GB2312" w:cs="Times New Roman"/>
          <w:sz w:val="32"/>
          <w:szCs w:val="32"/>
        </w:rPr>
        <w:t>8</w:t>
      </w:r>
      <w:r>
        <w:rPr>
          <w:rFonts w:hint="eastAsia" w:ascii="Times New Roman" w:hAnsi="仿宋_GB2312" w:eastAsia="仿宋_GB2312" w:cs="Times New Roman"/>
          <w:sz w:val="32"/>
          <w:szCs w:val="32"/>
        </w:rPr>
        <w:t>日起实行。市科技局、市财政局、市金融办、市人行负责最终解释。</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附件：</w:t>
      </w:r>
      <w:r>
        <w:rPr>
          <w:rFonts w:ascii="Times New Roman" w:hAnsi="Times New Roman" w:eastAsia="仿宋_GB2312" w:cs="Times New Roman"/>
          <w:sz w:val="32"/>
          <w:szCs w:val="32"/>
        </w:rPr>
        <w:t>1.</w:t>
      </w:r>
      <w:r>
        <w:rPr>
          <w:rFonts w:hint="eastAsia" w:ascii="Times New Roman" w:hAnsi="仿宋_GB2312" w:eastAsia="仿宋_GB2312" w:cs="Times New Roman"/>
          <w:sz w:val="32"/>
          <w:szCs w:val="32"/>
        </w:rPr>
        <w:t>衢</w:t>
      </w:r>
      <w:r>
        <w:fldChar w:fldCharType="begin"/>
      </w:r>
      <w:r>
        <w:instrText xml:space="preserve"> HYPERLINK "http://www.zjkjt.gov.cn/html/node05/seedoc.jsp?xwxh=1&amp;fjbh=3735&amp;tablename=浙江省科技型中小企业科技项目信贷需求申请表2012" </w:instrText>
      </w:r>
      <w:r>
        <w:fldChar w:fldCharType="separate"/>
      </w:r>
      <w:r>
        <w:rPr>
          <w:rFonts w:hint="eastAsia" w:ascii="Times New Roman" w:hAnsi="仿宋_GB2312" w:eastAsia="仿宋_GB2312" w:cs="Times New Roman"/>
          <w:sz w:val="32"/>
          <w:szCs w:val="32"/>
        </w:rPr>
        <w:t>州市科技金融合作贷款申请表</w:t>
      </w:r>
      <w:r>
        <w:rPr>
          <w:rFonts w:hint="eastAsia" w:ascii="Times New Roman" w:hAnsi="仿宋_GB2312" w:eastAsia="仿宋_GB2312" w:cs="Times New Roman"/>
          <w:sz w:val="32"/>
          <w:szCs w:val="32"/>
        </w:rPr>
        <w:fldChar w:fldCharType="end"/>
      </w:r>
    </w:p>
    <w:p>
      <w:pPr>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sz w:val="32"/>
          <w:szCs w:val="32"/>
        </w:rPr>
        <w:t xml:space="preserve">      2.</w:t>
      </w:r>
      <w:r>
        <w:rPr>
          <w:rFonts w:hint="eastAsia" w:ascii="Times New Roman" w:hAnsi="仿宋_GB2312" w:eastAsia="仿宋_GB2312" w:cs="Times New Roman"/>
          <w:bCs/>
          <w:kern w:val="0"/>
          <w:sz w:val="32"/>
          <w:szCs w:val="32"/>
        </w:rPr>
        <w:t>衢州市科技金融合作贷款合作协议</w:t>
      </w:r>
    </w:p>
    <w:p>
      <w:pPr>
        <w:widowControl/>
        <w:adjustRightInd w:val="0"/>
        <w:snapToGrid w:val="0"/>
        <w:spacing w:line="560" w:lineRule="exact"/>
        <w:jc w:val="left"/>
        <w:rPr>
          <w:rFonts w:ascii="Times New Roman" w:hAnsi="Times New Roman" w:eastAsia="方正小标宋简体" w:cs="Times New Roman"/>
          <w:sz w:val="44"/>
          <w:szCs w:val="44"/>
        </w:rPr>
      </w:pPr>
      <w:r>
        <w:rPr>
          <w:rFonts w:hint="eastAsia" w:ascii="Times New Roman" w:hAnsi="黑体" w:eastAsia="黑体" w:cs="Times New Roman"/>
          <w:kern w:val="0"/>
          <w:sz w:val="32"/>
          <w:szCs w:val="32"/>
        </w:rPr>
        <w:t>附件</w:t>
      </w:r>
      <w:r>
        <w:rPr>
          <w:rFonts w:ascii="Times New Roman" w:hAnsi="Times New Roman" w:eastAsia="黑体" w:cs="Times New Roman"/>
          <w:kern w:val="0"/>
          <w:sz w:val="32"/>
          <w:szCs w:val="32"/>
        </w:rPr>
        <w:t>1</w:t>
      </w:r>
    </w:p>
    <w:p>
      <w:pPr>
        <w:snapToGrid w:val="0"/>
        <w:spacing w:line="700" w:lineRule="exact"/>
        <w:jc w:val="center"/>
        <w:outlineLvl w:val="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衢州市科技金融合作贷款申请表</w:t>
      </w:r>
    </w:p>
    <w:p>
      <w:pPr>
        <w:snapToGrid w:val="0"/>
        <w:spacing w:line="580" w:lineRule="exact"/>
        <w:rPr>
          <w:rFonts w:ascii="Times New Roman" w:hAnsi="Times New Roman" w:eastAsia="黑体" w:cs="Times New Roman"/>
          <w:sz w:val="32"/>
          <w:szCs w:val="32"/>
        </w:rPr>
      </w:pPr>
      <w:r>
        <w:rPr>
          <w:rFonts w:hint="eastAsia" w:ascii="Times New Roman" w:hAnsi="黑体" w:eastAsia="黑体" w:cs="Times New Roman"/>
          <w:sz w:val="32"/>
          <w:szCs w:val="32"/>
        </w:rPr>
        <w:t>一、企业基本信息表</w:t>
      </w:r>
    </w:p>
    <w:tbl>
      <w:tblPr>
        <w:tblStyle w:val="6"/>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97"/>
        <w:gridCol w:w="1243"/>
        <w:gridCol w:w="1260"/>
        <w:gridCol w:w="124"/>
        <w:gridCol w:w="956"/>
        <w:gridCol w:w="272"/>
        <w:gridCol w:w="190"/>
        <w:gridCol w:w="493"/>
        <w:gridCol w:w="1050"/>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097" w:type="dxa"/>
            <w:vAlign w:val="center"/>
          </w:tcPr>
          <w:p>
            <w:pPr>
              <w:snapToGrid w:val="0"/>
              <w:spacing w:line="3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企业名称</w:t>
            </w:r>
          </w:p>
        </w:tc>
        <w:tc>
          <w:tcPr>
            <w:tcW w:w="4045" w:type="dxa"/>
            <w:gridSpan w:val="6"/>
            <w:vAlign w:val="center"/>
          </w:tcPr>
          <w:p>
            <w:pPr>
              <w:snapToGrid w:val="0"/>
              <w:spacing w:line="300" w:lineRule="exact"/>
              <w:rPr>
                <w:rFonts w:ascii="仿宋_GB2312" w:hAnsi="Times New Roman" w:eastAsia="仿宋_GB2312" w:cs="Times New Roman"/>
                <w:spacing w:val="-10"/>
                <w:sz w:val="24"/>
              </w:rPr>
            </w:pPr>
          </w:p>
        </w:tc>
        <w:tc>
          <w:tcPr>
            <w:tcW w:w="1543" w:type="dxa"/>
            <w:gridSpan w:val="2"/>
            <w:vAlign w:val="center"/>
          </w:tcPr>
          <w:p>
            <w:pPr>
              <w:snapToGrid w:val="0"/>
              <w:spacing w:line="3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企业注册地</w:t>
            </w:r>
          </w:p>
        </w:tc>
        <w:tc>
          <w:tcPr>
            <w:tcW w:w="1959" w:type="dxa"/>
            <w:vAlign w:val="center"/>
          </w:tcPr>
          <w:p>
            <w:pPr>
              <w:snapToGrid w:val="0"/>
              <w:spacing w:line="3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市本级</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柯城区</w:t>
            </w:r>
          </w:p>
          <w:p>
            <w:pPr>
              <w:snapToGrid w:val="0"/>
              <w:spacing w:line="3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衢江区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097" w:type="dxa"/>
            <w:vAlign w:val="center"/>
          </w:tcPr>
          <w:p>
            <w:pPr>
              <w:snapToGrid w:val="0"/>
              <w:spacing w:line="3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地</w:t>
            </w:r>
            <w:r>
              <w:rPr>
                <w:rFonts w:ascii="仿宋_GB2312" w:hAnsi="Times New Roman" w:eastAsia="仿宋_GB2312" w:cs="Times New Roman"/>
                <w:spacing w:val="-10"/>
                <w:sz w:val="24"/>
              </w:rPr>
              <w:t xml:space="preserve">  </w:t>
            </w:r>
            <w:r>
              <w:rPr>
                <w:rFonts w:hint="eastAsia" w:ascii="仿宋_GB2312" w:hAnsi="仿宋" w:eastAsia="仿宋_GB2312" w:cs="Times New Roman"/>
                <w:spacing w:val="-10"/>
                <w:sz w:val="24"/>
              </w:rPr>
              <w:t>址</w:t>
            </w:r>
          </w:p>
        </w:tc>
        <w:tc>
          <w:tcPr>
            <w:tcW w:w="4045" w:type="dxa"/>
            <w:gridSpan w:val="6"/>
            <w:vAlign w:val="center"/>
          </w:tcPr>
          <w:p>
            <w:pPr>
              <w:snapToGrid w:val="0"/>
              <w:spacing w:line="300" w:lineRule="exact"/>
              <w:rPr>
                <w:rFonts w:ascii="仿宋_GB2312" w:hAnsi="Times New Roman" w:eastAsia="仿宋_GB2312" w:cs="Times New Roman"/>
                <w:spacing w:val="-6"/>
                <w:sz w:val="24"/>
              </w:rPr>
            </w:pPr>
          </w:p>
        </w:tc>
        <w:tc>
          <w:tcPr>
            <w:tcW w:w="1543" w:type="dxa"/>
            <w:gridSpan w:val="2"/>
            <w:vAlign w:val="center"/>
          </w:tcPr>
          <w:p>
            <w:pPr>
              <w:snapToGrid w:val="0"/>
              <w:spacing w:line="300" w:lineRule="exact"/>
              <w:rPr>
                <w:rFonts w:ascii="仿宋_GB2312" w:hAnsi="Times New Roman" w:eastAsia="仿宋_GB2312" w:cs="Times New Roman"/>
                <w:spacing w:val="-6"/>
                <w:sz w:val="24"/>
              </w:rPr>
            </w:pPr>
            <w:r>
              <w:rPr>
                <w:rFonts w:hint="eastAsia" w:ascii="仿宋_GB2312" w:hAnsi="仿宋" w:eastAsia="仿宋_GB2312" w:cs="Times New Roman"/>
                <w:spacing w:val="-6"/>
                <w:sz w:val="24"/>
              </w:rPr>
              <w:t>社会统一</w:t>
            </w:r>
          </w:p>
          <w:p>
            <w:pPr>
              <w:snapToGrid w:val="0"/>
              <w:spacing w:line="300" w:lineRule="exact"/>
              <w:rPr>
                <w:rFonts w:ascii="仿宋_GB2312" w:hAnsi="Times New Roman" w:eastAsia="仿宋_GB2312" w:cs="Times New Roman"/>
                <w:spacing w:val="-6"/>
                <w:sz w:val="24"/>
              </w:rPr>
            </w:pPr>
            <w:r>
              <w:rPr>
                <w:rFonts w:hint="eastAsia" w:ascii="仿宋_GB2312" w:hAnsi="仿宋" w:eastAsia="仿宋_GB2312" w:cs="Times New Roman"/>
                <w:spacing w:val="-6"/>
                <w:sz w:val="24"/>
              </w:rPr>
              <w:t>信用代码</w:t>
            </w:r>
          </w:p>
        </w:tc>
        <w:tc>
          <w:tcPr>
            <w:tcW w:w="1959" w:type="dxa"/>
            <w:vAlign w:val="center"/>
          </w:tcPr>
          <w:p>
            <w:pPr>
              <w:snapToGrid w:val="0"/>
              <w:spacing w:line="300" w:lineRule="exact"/>
              <w:rPr>
                <w:rFonts w:ascii="仿宋_GB2312"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0" w:hRule="atLeast"/>
          <w:jc w:val="center"/>
        </w:trPr>
        <w:tc>
          <w:tcPr>
            <w:tcW w:w="1097" w:type="dxa"/>
            <w:vAlign w:val="center"/>
          </w:tcPr>
          <w:p>
            <w:pPr>
              <w:snapToGrid w:val="0"/>
              <w:spacing w:line="3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企业类型</w:t>
            </w:r>
          </w:p>
        </w:tc>
        <w:tc>
          <w:tcPr>
            <w:tcW w:w="7547" w:type="dxa"/>
            <w:gridSpan w:val="9"/>
            <w:vAlign w:val="center"/>
          </w:tcPr>
          <w:p>
            <w:pPr>
              <w:snapToGrid w:val="0"/>
              <w:spacing w:line="300" w:lineRule="exact"/>
              <w:rPr>
                <w:rFonts w:ascii="仿宋_GB2312" w:hAnsi="Times New Roman" w:eastAsia="仿宋_GB2312" w:cs="Times New Roman"/>
                <w:spacing w:val="-6"/>
                <w:sz w:val="24"/>
              </w:rPr>
            </w:pP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省科技型中小企业</w:t>
            </w:r>
            <w:r>
              <w:rPr>
                <w:rFonts w:ascii="仿宋_GB2312" w:hAnsi="Times New Roman" w:eastAsia="仿宋_GB2312" w:cs="Times New Roman"/>
                <w:spacing w:val="-6"/>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30" w:hRule="atLeast"/>
          <w:jc w:val="center"/>
        </w:trPr>
        <w:tc>
          <w:tcPr>
            <w:tcW w:w="1097" w:type="dxa"/>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pacing w:val="-10"/>
                <w:sz w:val="24"/>
              </w:rPr>
              <w:t>主营产品（服务）所属技术领域</w:t>
            </w:r>
          </w:p>
        </w:tc>
        <w:tc>
          <w:tcPr>
            <w:tcW w:w="7547" w:type="dxa"/>
            <w:gridSpan w:val="9"/>
            <w:vAlign w:val="center"/>
          </w:tcPr>
          <w:p>
            <w:pPr>
              <w:snapToGrid w:val="0"/>
              <w:spacing w:line="300" w:lineRule="exact"/>
              <w:rPr>
                <w:rFonts w:ascii="仿宋_GB2312" w:hAnsi="Times New Roman" w:eastAsia="仿宋_GB2312" w:cs="Times New Roman"/>
                <w:sz w:val="24"/>
              </w:rPr>
            </w:pP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新一代信息技术</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z w:val="24"/>
              </w:rPr>
              <w:t>生物与新医药技术</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z w:val="24"/>
              </w:rPr>
              <w:t>航空航天技术</w:t>
            </w:r>
            <w:r>
              <w:rPr>
                <w:rFonts w:ascii="仿宋_GB2312" w:hAnsi="Times New Roman" w:eastAsia="仿宋_GB2312" w:cs="Times New Roman"/>
                <w:sz w:val="24"/>
              </w:rPr>
              <w:t xml:space="preserve">  </w:t>
            </w:r>
          </w:p>
          <w:p>
            <w:pPr>
              <w:snapToGrid w:val="0"/>
              <w:spacing w:line="300" w:lineRule="exact"/>
              <w:rPr>
                <w:rFonts w:ascii="仿宋_GB2312" w:hAnsi="Times New Roman" w:eastAsia="仿宋_GB2312" w:cs="Times New Roman"/>
                <w:sz w:val="24"/>
              </w:rPr>
            </w:pPr>
            <w:r>
              <w:rPr>
                <w:rFonts w:hint="eastAsia" w:ascii="仿宋_GB2312" w:hAnsi="Times New Roman" w:eastAsia="仿宋_GB2312" w:cs="Times New Roman"/>
                <w:spacing w:val="-6"/>
                <w:sz w:val="24"/>
              </w:rPr>
              <w:t>□</w:t>
            </w:r>
            <w:r>
              <w:rPr>
                <w:rFonts w:hint="eastAsia" w:ascii="仿宋_GB2312" w:hAnsi="仿宋" w:eastAsia="仿宋_GB2312" w:cs="Times New Roman"/>
                <w:sz w:val="24"/>
              </w:rPr>
              <w:t>新材料技术</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z w:val="24"/>
              </w:rPr>
              <w:t>高技术服务业</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z w:val="24"/>
              </w:rPr>
              <w:t>新能源及节能技术</w:t>
            </w:r>
          </w:p>
          <w:p>
            <w:pPr>
              <w:snapToGrid w:val="0"/>
              <w:spacing w:line="300" w:lineRule="exact"/>
              <w:rPr>
                <w:rFonts w:ascii="仿宋_GB2312" w:hAnsi="Times New Roman" w:eastAsia="仿宋_GB2312" w:cs="Times New Roman"/>
                <w:sz w:val="24"/>
              </w:rPr>
            </w:pPr>
            <w:r>
              <w:rPr>
                <w:rFonts w:hint="eastAsia" w:ascii="仿宋_GB2312" w:hAnsi="Times New Roman" w:eastAsia="仿宋_GB2312" w:cs="Times New Roman"/>
                <w:spacing w:val="-6"/>
                <w:sz w:val="24"/>
              </w:rPr>
              <w:t>□</w:t>
            </w:r>
            <w:r>
              <w:rPr>
                <w:rFonts w:hint="eastAsia" w:ascii="仿宋_GB2312" w:hAnsi="仿宋" w:eastAsia="仿宋_GB2312" w:cs="Times New Roman"/>
                <w:sz w:val="24"/>
              </w:rPr>
              <w:t>资源与环境技术</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z w:val="24"/>
              </w:rPr>
              <w:t>高新技术改造传统产业</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高端装备制造</w:t>
            </w:r>
          </w:p>
          <w:p>
            <w:pPr>
              <w:snapToGrid w:val="0"/>
              <w:spacing w:line="300" w:lineRule="exact"/>
              <w:rPr>
                <w:rFonts w:ascii="仿宋_GB2312" w:hAnsi="Times New Roman" w:eastAsia="仿宋_GB2312" w:cs="Times New Roman"/>
                <w:spacing w:val="-6"/>
                <w:sz w:val="24"/>
              </w:rPr>
            </w:pP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海洋开发利用</w:t>
            </w:r>
            <w:r>
              <w:rPr>
                <w:rFonts w:ascii="仿宋_GB2312" w:hAnsi="Times New Roman" w:eastAsia="仿宋_GB2312" w:cs="Times New Roman"/>
                <w:spacing w:val="-6"/>
                <w:sz w:val="24"/>
              </w:rPr>
              <w:t xml:space="preserve"> </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新能源汽车</w:t>
            </w:r>
            <w:r>
              <w:rPr>
                <w:rFonts w:ascii="仿宋_GB2312" w:hAnsi="Times New Roman" w:eastAsia="仿宋_GB2312" w:cs="Times New Roman"/>
                <w:spacing w:val="-6"/>
                <w:sz w:val="24"/>
              </w:rPr>
              <w:t xml:space="preserve">   </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核电关联产业</w:t>
            </w:r>
          </w:p>
          <w:p>
            <w:pPr>
              <w:snapToGrid w:val="0"/>
              <w:spacing w:line="300" w:lineRule="exact"/>
              <w:rPr>
                <w:rFonts w:ascii="仿宋_GB2312" w:hAnsi="Times New Roman" w:eastAsia="仿宋_GB2312" w:cs="Times New Roman"/>
                <w:spacing w:val="-6"/>
                <w:sz w:val="24"/>
              </w:rPr>
            </w:pP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现代农业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097" w:type="dxa"/>
            <w:vMerge w:val="restart"/>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近年来</w:t>
            </w:r>
          </w:p>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获得的自主知识产权数</w:t>
            </w:r>
            <w:r>
              <w:rPr>
                <w:rFonts w:ascii="仿宋_GB2312" w:hAnsi="Times New Roman" w:eastAsia="仿宋_GB2312" w:cs="Times New Roman"/>
                <w:sz w:val="24"/>
              </w:rPr>
              <w:t>(</w:t>
            </w:r>
            <w:r>
              <w:rPr>
                <w:rFonts w:hint="eastAsia" w:ascii="仿宋_GB2312" w:hAnsi="仿宋" w:eastAsia="仿宋_GB2312" w:cs="Times New Roman"/>
                <w:sz w:val="24"/>
              </w:rPr>
              <w:t>件</w:t>
            </w:r>
            <w:r>
              <w:rPr>
                <w:rFonts w:ascii="仿宋_GB2312" w:hAnsi="Times New Roman" w:eastAsia="仿宋_GB2312" w:cs="Times New Roman"/>
                <w:sz w:val="24"/>
              </w:rPr>
              <w:t>)</w:t>
            </w:r>
          </w:p>
        </w:tc>
        <w:tc>
          <w:tcPr>
            <w:tcW w:w="1243" w:type="dxa"/>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发明专利</w:t>
            </w:r>
          </w:p>
        </w:tc>
        <w:tc>
          <w:tcPr>
            <w:tcW w:w="1260" w:type="dxa"/>
            <w:vAlign w:val="center"/>
          </w:tcPr>
          <w:p>
            <w:pPr>
              <w:snapToGrid w:val="0"/>
              <w:spacing w:line="300" w:lineRule="exact"/>
              <w:jc w:val="center"/>
              <w:rPr>
                <w:rFonts w:ascii="仿宋_GB2312" w:hAnsi="Times New Roman" w:eastAsia="仿宋_GB2312" w:cs="Times New Roman"/>
                <w:sz w:val="24"/>
              </w:rPr>
            </w:pPr>
          </w:p>
        </w:tc>
        <w:tc>
          <w:tcPr>
            <w:tcW w:w="1080" w:type="dxa"/>
            <w:gridSpan w:val="2"/>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实用新型</w:t>
            </w:r>
          </w:p>
        </w:tc>
        <w:tc>
          <w:tcPr>
            <w:tcW w:w="955" w:type="dxa"/>
            <w:gridSpan w:val="3"/>
            <w:vAlign w:val="center"/>
          </w:tcPr>
          <w:p>
            <w:pPr>
              <w:snapToGrid w:val="0"/>
              <w:spacing w:line="300" w:lineRule="exact"/>
              <w:jc w:val="center"/>
              <w:rPr>
                <w:rFonts w:ascii="仿宋_GB2312" w:hAnsi="Times New Roman" w:eastAsia="仿宋_GB2312" w:cs="Times New Roman"/>
                <w:sz w:val="24"/>
              </w:rPr>
            </w:pPr>
          </w:p>
        </w:tc>
        <w:tc>
          <w:tcPr>
            <w:tcW w:w="1050" w:type="dxa"/>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外观设计</w:t>
            </w:r>
          </w:p>
        </w:tc>
        <w:tc>
          <w:tcPr>
            <w:tcW w:w="1959" w:type="dxa"/>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097" w:type="dxa"/>
            <w:vMerge w:val="continue"/>
            <w:vAlign w:val="center"/>
          </w:tcPr>
          <w:p>
            <w:pPr>
              <w:snapToGrid w:val="0"/>
              <w:spacing w:line="300" w:lineRule="exact"/>
              <w:jc w:val="center"/>
              <w:rPr>
                <w:rFonts w:ascii="仿宋_GB2312" w:hAnsi="Times New Roman" w:eastAsia="仿宋_GB2312" w:cs="Times New Roman"/>
                <w:sz w:val="24"/>
              </w:rPr>
            </w:pPr>
          </w:p>
        </w:tc>
        <w:tc>
          <w:tcPr>
            <w:tcW w:w="2503" w:type="dxa"/>
            <w:gridSpan w:val="2"/>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软件著作权</w:t>
            </w:r>
          </w:p>
        </w:tc>
        <w:tc>
          <w:tcPr>
            <w:tcW w:w="1080" w:type="dxa"/>
            <w:gridSpan w:val="2"/>
            <w:vAlign w:val="center"/>
          </w:tcPr>
          <w:p>
            <w:pPr>
              <w:snapToGrid w:val="0"/>
              <w:spacing w:line="300" w:lineRule="exact"/>
              <w:jc w:val="center"/>
              <w:rPr>
                <w:rFonts w:ascii="仿宋_GB2312" w:hAnsi="Times New Roman" w:eastAsia="仿宋_GB2312" w:cs="Times New Roman"/>
                <w:sz w:val="24"/>
              </w:rPr>
            </w:pPr>
          </w:p>
        </w:tc>
        <w:tc>
          <w:tcPr>
            <w:tcW w:w="2005" w:type="dxa"/>
            <w:gridSpan w:val="4"/>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集成电路布图</w:t>
            </w:r>
          </w:p>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设计专有权</w:t>
            </w:r>
          </w:p>
        </w:tc>
        <w:tc>
          <w:tcPr>
            <w:tcW w:w="1959" w:type="dxa"/>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097" w:type="dxa"/>
            <w:vMerge w:val="continue"/>
            <w:vAlign w:val="center"/>
          </w:tcPr>
          <w:p>
            <w:pPr>
              <w:snapToGrid w:val="0"/>
              <w:spacing w:line="300" w:lineRule="exact"/>
              <w:jc w:val="center"/>
              <w:rPr>
                <w:rFonts w:ascii="仿宋_GB2312" w:hAnsi="Times New Roman" w:eastAsia="仿宋_GB2312" w:cs="Times New Roman"/>
                <w:sz w:val="24"/>
              </w:rPr>
            </w:pPr>
          </w:p>
        </w:tc>
        <w:tc>
          <w:tcPr>
            <w:tcW w:w="2503" w:type="dxa"/>
            <w:gridSpan w:val="2"/>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植物新品种</w:t>
            </w:r>
          </w:p>
        </w:tc>
        <w:tc>
          <w:tcPr>
            <w:tcW w:w="1080" w:type="dxa"/>
            <w:gridSpan w:val="2"/>
            <w:vAlign w:val="center"/>
          </w:tcPr>
          <w:p>
            <w:pPr>
              <w:snapToGrid w:val="0"/>
              <w:spacing w:line="300" w:lineRule="exact"/>
              <w:jc w:val="center"/>
              <w:rPr>
                <w:rFonts w:ascii="仿宋_GB2312" w:hAnsi="Times New Roman" w:eastAsia="仿宋_GB2312" w:cs="Times New Roman"/>
                <w:sz w:val="24"/>
              </w:rPr>
            </w:pPr>
          </w:p>
        </w:tc>
        <w:tc>
          <w:tcPr>
            <w:tcW w:w="2005" w:type="dxa"/>
            <w:gridSpan w:val="4"/>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其</w:t>
            </w:r>
            <w:r>
              <w:rPr>
                <w:rFonts w:ascii="仿宋_GB2312" w:hAnsi="Times New Roman" w:eastAsia="仿宋_GB2312" w:cs="Times New Roman"/>
                <w:sz w:val="24"/>
              </w:rPr>
              <w:t xml:space="preserve"> </w:t>
            </w:r>
            <w:r>
              <w:rPr>
                <w:rFonts w:hint="eastAsia" w:ascii="仿宋_GB2312" w:hAnsi="仿宋" w:eastAsia="仿宋_GB2312" w:cs="Times New Roman"/>
                <w:sz w:val="24"/>
              </w:rPr>
              <w:t>他</w:t>
            </w:r>
          </w:p>
        </w:tc>
        <w:tc>
          <w:tcPr>
            <w:tcW w:w="1959" w:type="dxa"/>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restart"/>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近年来</w:t>
            </w:r>
          </w:p>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发明专利授权情况</w:t>
            </w:r>
          </w:p>
        </w:tc>
        <w:tc>
          <w:tcPr>
            <w:tcW w:w="3583" w:type="dxa"/>
            <w:gridSpan w:val="4"/>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授权发明专利号</w:t>
            </w:r>
          </w:p>
        </w:tc>
        <w:tc>
          <w:tcPr>
            <w:tcW w:w="3964" w:type="dxa"/>
            <w:gridSpan w:val="5"/>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授权的发明专利名称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continue"/>
            <w:vAlign w:val="center"/>
          </w:tcPr>
          <w:p>
            <w:pPr>
              <w:snapToGrid w:val="0"/>
              <w:spacing w:line="300" w:lineRule="exact"/>
              <w:jc w:val="center"/>
              <w:rPr>
                <w:rFonts w:ascii="仿宋_GB2312" w:hAnsi="Times New Roman" w:eastAsia="仿宋_GB2312" w:cs="Times New Roman"/>
                <w:sz w:val="24"/>
              </w:rPr>
            </w:pPr>
          </w:p>
        </w:tc>
        <w:tc>
          <w:tcPr>
            <w:tcW w:w="3583" w:type="dxa"/>
            <w:gridSpan w:val="4"/>
            <w:vAlign w:val="center"/>
          </w:tcPr>
          <w:p>
            <w:pPr>
              <w:snapToGrid w:val="0"/>
              <w:spacing w:line="300" w:lineRule="exact"/>
              <w:jc w:val="center"/>
              <w:rPr>
                <w:rFonts w:ascii="仿宋_GB2312" w:hAnsi="Times New Roman" w:eastAsia="仿宋_GB2312" w:cs="Times New Roman"/>
                <w:sz w:val="24"/>
              </w:rPr>
            </w:pPr>
          </w:p>
        </w:tc>
        <w:tc>
          <w:tcPr>
            <w:tcW w:w="3964" w:type="dxa"/>
            <w:gridSpan w:val="5"/>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continue"/>
            <w:vAlign w:val="center"/>
          </w:tcPr>
          <w:p>
            <w:pPr>
              <w:snapToGrid w:val="0"/>
              <w:spacing w:line="300" w:lineRule="exact"/>
              <w:jc w:val="center"/>
              <w:rPr>
                <w:rFonts w:ascii="仿宋_GB2312" w:hAnsi="Times New Roman" w:eastAsia="仿宋_GB2312" w:cs="Times New Roman"/>
                <w:sz w:val="24"/>
              </w:rPr>
            </w:pPr>
          </w:p>
        </w:tc>
        <w:tc>
          <w:tcPr>
            <w:tcW w:w="3583" w:type="dxa"/>
            <w:gridSpan w:val="4"/>
            <w:vAlign w:val="center"/>
          </w:tcPr>
          <w:p>
            <w:pPr>
              <w:snapToGrid w:val="0"/>
              <w:spacing w:line="300" w:lineRule="exact"/>
              <w:jc w:val="center"/>
              <w:rPr>
                <w:rFonts w:ascii="仿宋_GB2312" w:hAnsi="Times New Roman" w:eastAsia="仿宋_GB2312" w:cs="Times New Roman"/>
                <w:sz w:val="24"/>
              </w:rPr>
            </w:pPr>
          </w:p>
        </w:tc>
        <w:tc>
          <w:tcPr>
            <w:tcW w:w="3964" w:type="dxa"/>
            <w:gridSpan w:val="5"/>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continue"/>
            <w:vAlign w:val="center"/>
          </w:tcPr>
          <w:p>
            <w:pPr>
              <w:snapToGrid w:val="0"/>
              <w:spacing w:line="300" w:lineRule="exact"/>
              <w:jc w:val="center"/>
              <w:rPr>
                <w:rFonts w:ascii="仿宋_GB2312" w:hAnsi="Times New Roman" w:eastAsia="仿宋_GB2312" w:cs="Times New Roman"/>
                <w:sz w:val="24"/>
              </w:rPr>
            </w:pPr>
          </w:p>
        </w:tc>
        <w:tc>
          <w:tcPr>
            <w:tcW w:w="3583" w:type="dxa"/>
            <w:gridSpan w:val="4"/>
            <w:vAlign w:val="center"/>
          </w:tcPr>
          <w:p>
            <w:pPr>
              <w:snapToGrid w:val="0"/>
              <w:spacing w:line="300" w:lineRule="exact"/>
              <w:jc w:val="center"/>
              <w:rPr>
                <w:rFonts w:ascii="仿宋_GB2312" w:hAnsi="Times New Roman" w:eastAsia="仿宋_GB2312" w:cs="Times New Roman"/>
                <w:sz w:val="24"/>
              </w:rPr>
            </w:pPr>
          </w:p>
        </w:tc>
        <w:tc>
          <w:tcPr>
            <w:tcW w:w="3964" w:type="dxa"/>
            <w:gridSpan w:val="5"/>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restart"/>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人力资源</w:t>
            </w:r>
          </w:p>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情况</w:t>
            </w:r>
          </w:p>
        </w:tc>
        <w:tc>
          <w:tcPr>
            <w:tcW w:w="2503" w:type="dxa"/>
            <w:gridSpan w:val="2"/>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职工总数</w:t>
            </w:r>
          </w:p>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（人）</w:t>
            </w:r>
          </w:p>
        </w:tc>
        <w:tc>
          <w:tcPr>
            <w:tcW w:w="1080" w:type="dxa"/>
            <w:gridSpan w:val="2"/>
            <w:vAlign w:val="center"/>
          </w:tcPr>
          <w:p>
            <w:pPr>
              <w:snapToGrid w:val="0"/>
              <w:spacing w:line="300" w:lineRule="exact"/>
              <w:jc w:val="center"/>
              <w:rPr>
                <w:rFonts w:ascii="仿宋_GB2312" w:hAnsi="Times New Roman" w:eastAsia="仿宋_GB2312" w:cs="Times New Roman"/>
                <w:sz w:val="24"/>
              </w:rPr>
            </w:pPr>
          </w:p>
        </w:tc>
        <w:tc>
          <w:tcPr>
            <w:tcW w:w="2005" w:type="dxa"/>
            <w:gridSpan w:val="4"/>
            <w:vAlign w:val="center"/>
          </w:tcPr>
          <w:p>
            <w:pPr>
              <w:snapToGrid w:val="0"/>
              <w:spacing w:line="3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大专以上学历</w:t>
            </w:r>
          </w:p>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pacing w:val="-10"/>
                <w:sz w:val="24"/>
              </w:rPr>
              <w:t>科技人员数（人）</w:t>
            </w:r>
          </w:p>
        </w:tc>
        <w:tc>
          <w:tcPr>
            <w:tcW w:w="1959" w:type="dxa"/>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continue"/>
            <w:vAlign w:val="center"/>
          </w:tcPr>
          <w:p>
            <w:pPr>
              <w:snapToGrid w:val="0"/>
              <w:spacing w:line="300" w:lineRule="exact"/>
              <w:jc w:val="center"/>
              <w:rPr>
                <w:rFonts w:ascii="仿宋_GB2312" w:hAnsi="Times New Roman" w:eastAsia="仿宋_GB2312" w:cs="Times New Roman"/>
                <w:sz w:val="24"/>
              </w:rPr>
            </w:pPr>
          </w:p>
        </w:tc>
        <w:tc>
          <w:tcPr>
            <w:tcW w:w="2503" w:type="dxa"/>
            <w:gridSpan w:val="2"/>
            <w:vAlign w:val="center"/>
          </w:tcPr>
          <w:p>
            <w:pPr>
              <w:snapToGrid w:val="0"/>
              <w:spacing w:line="3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从事研究开发</w:t>
            </w:r>
          </w:p>
          <w:p>
            <w:pPr>
              <w:snapToGrid w:val="0"/>
              <w:spacing w:line="3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人员数（人）</w:t>
            </w:r>
          </w:p>
        </w:tc>
        <w:tc>
          <w:tcPr>
            <w:tcW w:w="1080" w:type="dxa"/>
            <w:gridSpan w:val="2"/>
            <w:vAlign w:val="center"/>
          </w:tcPr>
          <w:p>
            <w:pPr>
              <w:snapToGrid w:val="0"/>
              <w:spacing w:line="300" w:lineRule="exact"/>
              <w:jc w:val="center"/>
              <w:rPr>
                <w:rFonts w:ascii="仿宋_GB2312" w:hAnsi="Times New Roman" w:eastAsia="仿宋_GB2312" w:cs="Times New Roman"/>
                <w:strike/>
                <w:sz w:val="24"/>
              </w:rPr>
            </w:pPr>
          </w:p>
        </w:tc>
        <w:tc>
          <w:tcPr>
            <w:tcW w:w="2005" w:type="dxa"/>
            <w:gridSpan w:val="4"/>
            <w:vAlign w:val="center"/>
          </w:tcPr>
          <w:p>
            <w:pPr>
              <w:snapToGrid w:val="0"/>
              <w:spacing w:line="300" w:lineRule="exact"/>
              <w:jc w:val="center"/>
              <w:rPr>
                <w:rFonts w:ascii="仿宋_GB2312" w:hAnsi="Times New Roman" w:eastAsia="仿宋_GB2312" w:cs="Times New Roman"/>
                <w:strike/>
                <w:sz w:val="24"/>
              </w:rPr>
            </w:pPr>
            <w:r>
              <w:rPr>
                <w:rFonts w:hint="eastAsia" w:ascii="仿宋_GB2312" w:hAnsi="仿宋" w:eastAsia="仿宋_GB2312" w:cs="Times New Roman"/>
                <w:spacing w:val="-10"/>
                <w:sz w:val="24"/>
              </w:rPr>
              <w:t>引进科研人员数（人）</w:t>
            </w:r>
          </w:p>
        </w:tc>
        <w:tc>
          <w:tcPr>
            <w:tcW w:w="1959" w:type="dxa"/>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restart"/>
            <w:vAlign w:val="center"/>
          </w:tcPr>
          <w:p>
            <w:pPr>
              <w:snapToGrid w:val="0"/>
              <w:spacing w:line="3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近</w:t>
            </w:r>
            <w:r>
              <w:rPr>
                <w:rFonts w:ascii="Times New Roman" w:hAnsi="Times New Roman" w:eastAsia="仿宋_GB2312" w:cs="Times New Roman"/>
                <w:sz w:val="24"/>
              </w:rPr>
              <w:t>3</w:t>
            </w:r>
            <w:r>
              <w:rPr>
                <w:rFonts w:hint="eastAsia" w:ascii="Times New Roman" w:hAnsi="Times New Roman" w:eastAsia="仿宋_GB2312" w:cs="Times New Roman"/>
                <w:sz w:val="24"/>
              </w:rPr>
              <w:t>年产品销售（技术服务）收入（万元）</w:t>
            </w:r>
          </w:p>
        </w:tc>
        <w:tc>
          <w:tcPr>
            <w:tcW w:w="1243" w:type="dxa"/>
            <w:vAlign w:val="center"/>
          </w:tcPr>
          <w:p>
            <w:pPr>
              <w:snapToGrid w:val="0"/>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w:t>
            </w:r>
          </w:p>
        </w:tc>
        <w:tc>
          <w:tcPr>
            <w:tcW w:w="2340" w:type="dxa"/>
            <w:gridSpan w:val="3"/>
            <w:vAlign w:val="center"/>
          </w:tcPr>
          <w:p>
            <w:pPr>
              <w:snapToGrid w:val="0"/>
              <w:spacing w:line="300" w:lineRule="exact"/>
              <w:rPr>
                <w:rFonts w:ascii="Times New Roman" w:hAnsi="Times New Roman" w:eastAsia="仿宋_GB2312" w:cs="Times New Roman"/>
                <w:sz w:val="24"/>
              </w:rPr>
            </w:pPr>
          </w:p>
        </w:tc>
        <w:tc>
          <w:tcPr>
            <w:tcW w:w="955" w:type="dxa"/>
            <w:gridSpan w:val="3"/>
            <w:vMerge w:val="restart"/>
            <w:vAlign w:val="center"/>
          </w:tcPr>
          <w:p>
            <w:pPr>
              <w:snapToGrid w:val="0"/>
              <w:spacing w:line="3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近</w:t>
            </w:r>
            <w:r>
              <w:rPr>
                <w:rFonts w:ascii="Times New Roman" w:hAnsi="Times New Roman" w:eastAsia="仿宋_GB2312" w:cs="Times New Roman"/>
                <w:sz w:val="24"/>
              </w:rPr>
              <w:t>3</w:t>
            </w:r>
            <w:r>
              <w:rPr>
                <w:rFonts w:hint="eastAsia" w:ascii="Times New Roman" w:hAnsi="Times New Roman" w:eastAsia="仿宋_GB2312" w:cs="Times New Roman"/>
                <w:sz w:val="24"/>
              </w:rPr>
              <w:t>年</w:t>
            </w:r>
          </w:p>
          <w:p>
            <w:pPr>
              <w:snapToGrid w:val="0"/>
              <w:spacing w:line="3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利润</w:t>
            </w:r>
          </w:p>
          <w:p>
            <w:pPr>
              <w:snapToGrid w:val="0"/>
              <w:spacing w:line="3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（万元）</w:t>
            </w:r>
          </w:p>
        </w:tc>
        <w:tc>
          <w:tcPr>
            <w:tcW w:w="1050" w:type="dxa"/>
            <w:vAlign w:val="center"/>
          </w:tcPr>
          <w:p>
            <w:pPr>
              <w:snapToGrid w:val="0"/>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w:t>
            </w:r>
          </w:p>
        </w:tc>
        <w:tc>
          <w:tcPr>
            <w:tcW w:w="1959" w:type="dxa"/>
            <w:vAlign w:val="center"/>
          </w:tcPr>
          <w:p>
            <w:pPr>
              <w:snapToGrid w:val="0"/>
              <w:spacing w:line="3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continue"/>
            <w:vAlign w:val="center"/>
          </w:tcPr>
          <w:p>
            <w:pPr>
              <w:snapToGrid w:val="0"/>
              <w:spacing w:line="300" w:lineRule="exact"/>
              <w:jc w:val="center"/>
              <w:rPr>
                <w:rFonts w:ascii="Times New Roman" w:hAnsi="Times New Roman" w:eastAsia="仿宋_GB2312" w:cs="Times New Roman"/>
                <w:sz w:val="24"/>
              </w:rPr>
            </w:pPr>
          </w:p>
        </w:tc>
        <w:tc>
          <w:tcPr>
            <w:tcW w:w="1243" w:type="dxa"/>
            <w:vAlign w:val="center"/>
          </w:tcPr>
          <w:p>
            <w:pPr>
              <w:snapToGrid w:val="0"/>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w:t>
            </w:r>
          </w:p>
        </w:tc>
        <w:tc>
          <w:tcPr>
            <w:tcW w:w="2340" w:type="dxa"/>
            <w:gridSpan w:val="3"/>
            <w:vAlign w:val="center"/>
          </w:tcPr>
          <w:p>
            <w:pPr>
              <w:snapToGrid w:val="0"/>
              <w:spacing w:line="300" w:lineRule="exact"/>
              <w:rPr>
                <w:rFonts w:ascii="Times New Roman" w:hAnsi="Times New Roman" w:eastAsia="仿宋_GB2312" w:cs="Times New Roman"/>
                <w:sz w:val="24"/>
              </w:rPr>
            </w:pPr>
          </w:p>
        </w:tc>
        <w:tc>
          <w:tcPr>
            <w:tcW w:w="955" w:type="dxa"/>
            <w:gridSpan w:val="3"/>
            <w:vMerge w:val="continue"/>
            <w:vAlign w:val="center"/>
          </w:tcPr>
          <w:p>
            <w:pPr>
              <w:snapToGrid w:val="0"/>
              <w:spacing w:line="300" w:lineRule="exact"/>
              <w:jc w:val="center"/>
              <w:rPr>
                <w:rFonts w:ascii="Times New Roman" w:hAnsi="Times New Roman" w:eastAsia="仿宋_GB2312" w:cs="Times New Roman"/>
                <w:sz w:val="24"/>
              </w:rPr>
            </w:pPr>
          </w:p>
        </w:tc>
        <w:tc>
          <w:tcPr>
            <w:tcW w:w="1050" w:type="dxa"/>
            <w:vAlign w:val="center"/>
          </w:tcPr>
          <w:p>
            <w:pPr>
              <w:snapToGrid w:val="0"/>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w:t>
            </w:r>
          </w:p>
        </w:tc>
        <w:tc>
          <w:tcPr>
            <w:tcW w:w="1959" w:type="dxa"/>
            <w:vAlign w:val="center"/>
          </w:tcPr>
          <w:p>
            <w:pPr>
              <w:snapToGrid w:val="0"/>
              <w:spacing w:line="3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continue"/>
            <w:vAlign w:val="center"/>
          </w:tcPr>
          <w:p>
            <w:pPr>
              <w:snapToGrid w:val="0"/>
              <w:spacing w:line="300" w:lineRule="exact"/>
              <w:jc w:val="center"/>
              <w:rPr>
                <w:rFonts w:ascii="Times New Roman" w:hAnsi="Times New Roman" w:eastAsia="仿宋_GB2312" w:cs="Times New Roman"/>
                <w:sz w:val="24"/>
              </w:rPr>
            </w:pPr>
          </w:p>
        </w:tc>
        <w:tc>
          <w:tcPr>
            <w:tcW w:w="1243" w:type="dxa"/>
            <w:vAlign w:val="center"/>
          </w:tcPr>
          <w:p>
            <w:pPr>
              <w:snapToGrid w:val="0"/>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w:t>
            </w:r>
          </w:p>
        </w:tc>
        <w:tc>
          <w:tcPr>
            <w:tcW w:w="2340" w:type="dxa"/>
            <w:gridSpan w:val="3"/>
            <w:vAlign w:val="center"/>
          </w:tcPr>
          <w:p>
            <w:pPr>
              <w:snapToGrid w:val="0"/>
              <w:spacing w:line="300" w:lineRule="exact"/>
              <w:rPr>
                <w:rFonts w:ascii="Times New Roman" w:hAnsi="Times New Roman" w:eastAsia="仿宋_GB2312" w:cs="Times New Roman"/>
                <w:sz w:val="24"/>
              </w:rPr>
            </w:pPr>
          </w:p>
        </w:tc>
        <w:tc>
          <w:tcPr>
            <w:tcW w:w="955" w:type="dxa"/>
            <w:gridSpan w:val="3"/>
            <w:vMerge w:val="continue"/>
            <w:vAlign w:val="center"/>
          </w:tcPr>
          <w:p>
            <w:pPr>
              <w:snapToGrid w:val="0"/>
              <w:spacing w:line="300" w:lineRule="exact"/>
              <w:jc w:val="center"/>
              <w:rPr>
                <w:rFonts w:ascii="Times New Roman" w:hAnsi="Times New Roman" w:eastAsia="仿宋_GB2312" w:cs="Times New Roman"/>
                <w:sz w:val="24"/>
              </w:rPr>
            </w:pPr>
          </w:p>
        </w:tc>
        <w:tc>
          <w:tcPr>
            <w:tcW w:w="1050" w:type="dxa"/>
            <w:vAlign w:val="center"/>
          </w:tcPr>
          <w:p>
            <w:pPr>
              <w:snapToGrid w:val="0"/>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w:t>
            </w:r>
          </w:p>
        </w:tc>
        <w:tc>
          <w:tcPr>
            <w:tcW w:w="1959" w:type="dxa"/>
            <w:vAlign w:val="center"/>
          </w:tcPr>
          <w:p>
            <w:pPr>
              <w:snapToGrid w:val="0"/>
              <w:spacing w:line="3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4680" w:type="dxa"/>
            <w:gridSpan w:val="5"/>
            <w:vAlign w:val="center"/>
          </w:tcPr>
          <w:p>
            <w:pPr>
              <w:snapToGrid w:val="0"/>
              <w:spacing w:line="300" w:lineRule="exact"/>
              <w:rPr>
                <w:rFonts w:ascii="仿宋_GB2312" w:hAnsi="Times New Roman" w:eastAsia="仿宋_GB2312" w:cs="Times New Roman"/>
                <w:sz w:val="24"/>
              </w:rPr>
            </w:pPr>
            <w:r>
              <w:rPr>
                <w:rFonts w:hint="eastAsia" w:ascii="仿宋_GB2312" w:hAnsi="仿宋" w:eastAsia="仿宋_GB2312" w:cs="Times New Roman"/>
                <w:spacing w:val="-10"/>
                <w:sz w:val="24"/>
              </w:rPr>
              <w:t>近</w:t>
            </w:r>
            <w:r>
              <w:rPr>
                <w:rFonts w:ascii="仿宋_GB2312" w:hAnsi="Times New Roman" w:eastAsia="仿宋_GB2312" w:cs="Times New Roman"/>
                <w:spacing w:val="-10"/>
                <w:sz w:val="24"/>
              </w:rPr>
              <w:t>1</w:t>
            </w:r>
            <w:r>
              <w:rPr>
                <w:rFonts w:hint="eastAsia" w:ascii="仿宋_GB2312" w:hAnsi="仿宋" w:eastAsia="仿宋_GB2312" w:cs="Times New Roman"/>
                <w:spacing w:val="-10"/>
                <w:sz w:val="24"/>
              </w:rPr>
              <w:t>年高新技术产品（服务）收入（万元）</w:t>
            </w:r>
          </w:p>
        </w:tc>
        <w:tc>
          <w:tcPr>
            <w:tcW w:w="3964" w:type="dxa"/>
            <w:gridSpan w:val="5"/>
            <w:vAlign w:val="center"/>
          </w:tcPr>
          <w:p>
            <w:pPr>
              <w:snapToGrid w:val="0"/>
              <w:spacing w:line="3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4680" w:type="dxa"/>
            <w:gridSpan w:val="5"/>
            <w:vAlign w:val="center"/>
          </w:tcPr>
          <w:p>
            <w:pPr>
              <w:snapToGrid w:val="0"/>
              <w:spacing w:line="300" w:lineRule="exact"/>
              <w:rPr>
                <w:rFonts w:ascii="仿宋_GB2312" w:hAnsi="Times New Roman" w:eastAsia="仿宋_GB2312" w:cs="Times New Roman"/>
                <w:sz w:val="24"/>
              </w:rPr>
            </w:pPr>
            <w:r>
              <w:rPr>
                <w:rFonts w:hint="eastAsia" w:ascii="仿宋_GB2312" w:hAnsi="仿宋" w:eastAsia="仿宋_GB2312" w:cs="Times New Roman"/>
                <w:sz w:val="24"/>
              </w:rPr>
              <w:t>近</w:t>
            </w:r>
            <w:r>
              <w:rPr>
                <w:rFonts w:ascii="仿宋_GB2312" w:hAnsi="Times New Roman" w:eastAsia="仿宋_GB2312" w:cs="Times New Roman"/>
                <w:sz w:val="24"/>
              </w:rPr>
              <w:t>1</w:t>
            </w:r>
            <w:r>
              <w:rPr>
                <w:rFonts w:hint="eastAsia" w:ascii="仿宋_GB2312" w:hAnsi="仿宋" w:eastAsia="仿宋_GB2312" w:cs="Times New Roman"/>
                <w:sz w:val="24"/>
              </w:rPr>
              <w:t>年研究开发费用总额（万元）</w:t>
            </w:r>
          </w:p>
        </w:tc>
        <w:tc>
          <w:tcPr>
            <w:tcW w:w="3964" w:type="dxa"/>
            <w:gridSpan w:val="5"/>
            <w:vAlign w:val="center"/>
          </w:tcPr>
          <w:p>
            <w:pPr>
              <w:snapToGrid w:val="0"/>
              <w:spacing w:line="3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340" w:type="dxa"/>
            <w:gridSpan w:val="2"/>
            <w:vMerge w:val="restart"/>
            <w:vAlign w:val="center"/>
          </w:tcPr>
          <w:p>
            <w:pPr>
              <w:snapToGrid w:val="0"/>
              <w:spacing w:line="3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企业近三年承担的各级科技计划项目或自主研发项目</w:t>
            </w:r>
          </w:p>
        </w:tc>
        <w:tc>
          <w:tcPr>
            <w:tcW w:w="1384" w:type="dxa"/>
            <w:gridSpan w:val="2"/>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计划编号</w:t>
            </w:r>
          </w:p>
        </w:tc>
        <w:tc>
          <w:tcPr>
            <w:tcW w:w="1228" w:type="dxa"/>
            <w:gridSpan w:val="2"/>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项目类型</w:t>
            </w:r>
          </w:p>
        </w:tc>
        <w:tc>
          <w:tcPr>
            <w:tcW w:w="3692" w:type="dxa"/>
            <w:gridSpan w:val="4"/>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340" w:type="dxa"/>
            <w:gridSpan w:val="2"/>
            <w:vMerge w:val="continue"/>
            <w:vAlign w:val="center"/>
          </w:tcPr>
          <w:p>
            <w:pPr>
              <w:snapToGrid w:val="0"/>
              <w:spacing w:line="300" w:lineRule="exact"/>
              <w:rPr>
                <w:rFonts w:ascii="仿宋_GB2312" w:hAnsi="Times New Roman" w:eastAsia="仿宋_GB2312" w:cs="Times New Roman"/>
                <w:spacing w:val="-10"/>
                <w:sz w:val="24"/>
              </w:rPr>
            </w:pPr>
          </w:p>
        </w:tc>
        <w:tc>
          <w:tcPr>
            <w:tcW w:w="1384" w:type="dxa"/>
            <w:gridSpan w:val="2"/>
            <w:vAlign w:val="center"/>
          </w:tcPr>
          <w:p>
            <w:pPr>
              <w:snapToGrid w:val="0"/>
              <w:spacing w:line="300" w:lineRule="exact"/>
              <w:rPr>
                <w:rFonts w:ascii="仿宋_GB2312" w:hAnsi="Times New Roman" w:eastAsia="仿宋_GB2312" w:cs="Times New Roman"/>
                <w:sz w:val="24"/>
              </w:rPr>
            </w:pPr>
          </w:p>
        </w:tc>
        <w:tc>
          <w:tcPr>
            <w:tcW w:w="1228" w:type="dxa"/>
            <w:gridSpan w:val="2"/>
            <w:vAlign w:val="center"/>
          </w:tcPr>
          <w:p>
            <w:pPr>
              <w:snapToGrid w:val="0"/>
              <w:spacing w:line="300" w:lineRule="exact"/>
              <w:rPr>
                <w:rFonts w:ascii="仿宋_GB2312" w:hAnsi="Times New Roman" w:eastAsia="仿宋_GB2312" w:cs="Times New Roman"/>
                <w:sz w:val="24"/>
              </w:rPr>
            </w:pPr>
          </w:p>
        </w:tc>
        <w:tc>
          <w:tcPr>
            <w:tcW w:w="3692" w:type="dxa"/>
            <w:gridSpan w:val="4"/>
            <w:vAlign w:val="center"/>
          </w:tcPr>
          <w:p>
            <w:pPr>
              <w:snapToGrid w:val="0"/>
              <w:spacing w:line="3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340" w:type="dxa"/>
            <w:gridSpan w:val="2"/>
            <w:vMerge w:val="continue"/>
            <w:vAlign w:val="center"/>
          </w:tcPr>
          <w:p>
            <w:pPr>
              <w:snapToGrid w:val="0"/>
              <w:spacing w:line="300" w:lineRule="exact"/>
              <w:rPr>
                <w:rFonts w:ascii="Times New Roman" w:hAnsi="Times New Roman" w:eastAsia="仿宋" w:cs="Times New Roman"/>
                <w:sz w:val="24"/>
              </w:rPr>
            </w:pPr>
          </w:p>
        </w:tc>
        <w:tc>
          <w:tcPr>
            <w:tcW w:w="1384" w:type="dxa"/>
            <w:gridSpan w:val="2"/>
            <w:vAlign w:val="center"/>
          </w:tcPr>
          <w:p>
            <w:pPr>
              <w:snapToGrid w:val="0"/>
              <w:spacing w:line="300" w:lineRule="exact"/>
              <w:rPr>
                <w:rFonts w:ascii="Times New Roman" w:hAnsi="Times New Roman" w:eastAsia="仿宋" w:cs="Times New Roman"/>
                <w:sz w:val="24"/>
              </w:rPr>
            </w:pPr>
          </w:p>
        </w:tc>
        <w:tc>
          <w:tcPr>
            <w:tcW w:w="1228" w:type="dxa"/>
            <w:gridSpan w:val="2"/>
            <w:vAlign w:val="center"/>
          </w:tcPr>
          <w:p>
            <w:pPr>
              <w:snapToGrid w:val="0"/>
              <w:spacing w:line="300" w:lineRule="exact"/>
              <w:rPr>
                <w:rFonts w:ascii="Times New Roman" w:hAnsi="Times New Roman" w:eastAsia="仿宋" w:cs="Times New Roman"/>
                <w:sz w:val="24"/>
              </w:rPr>
            </w:pPr>
          </w:p>
        </w:tc>
        <w:tc>
          <w:tcPr>
            <w:tcW w:w="3692" w:type="dxa"/>
            <w:gridSpan w:val="4"/>
            <w:vAlign w:val="center"/>
          </w:tcPr>
          <w:p>
            <w:pPr>
              <w:snapToGrid w:val="0"/>
              <w:spacing w:line="300" w:lineRule="exact"/>
              <w:rPr>
                <w:rFonts w:ascii="Times New Roman" w:hAnsi="Times New Roman" w:eastAsia="仿宋" w:cs="Times New Roman"/>
                <w:sz w:val="24"/>
              </w:rPr>
            </w:pPr>
          </w:p>
        </w:tc>
      </w:tr>
    </w:tbl>
    <w:p>
      <w:pPr>
        <w:snapToGrid w:val="0"/>
        <w:spacing w:line="580" w:lineRule="exact"/>
        <w:rPr>
          <w:rFonts w:ascii="Times New Roman" w:hAnsi="Times New Roman" w:eastAsia="黑体" w:cs="Times New Roman"/>
          <w:sz w:val="30"/>
          <w:szCs w:val="30"/>
        </w:rPr>
      </w:pPr>
      <w:r>
        <w:rPr>
          <w:rFonts w:hint="eastAsia" w:ascii="Times New Roman" w:hAnsi="黑体" w:eastAsia="黑体" w:cs="Times New Roman"/>
          <w:sz w:val="30"/>
          <w:szCs w:val="30"/>
        </w:rPr>
        <w:t>二、科技贷款项目情况表</w:t>
      </w:r>
    </w:p>
    <w:tbl>
      <w:tblPr>
        <w:tblStyle w:val="6"/>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40"/>
        <w:gridCol w:w="938"/>
        <w:gridCol w:w="317"/>
        <w:gridCol w:w="1809"/>
        <w:gridCol w:w="531"/>
        <w:gridCol w:w="528"/>
        <w:gridCol w:w="345"/>
        <w:gridCol w:w="439"/>
        <w:gridCol w:w="851"/>
        <w:gridCol w:w="698"/>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意向贷款银行</w:t>
            </w:r>
          </w:p>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（可多选）</w:t>
            </w:r>
          </w:p>
        </w:tc>
        <w:tc>
          <w:tcPr>
            <w:tcW w:w="6316" w:type="dxa"/>
            <w:gridSpan w:val="8"/>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贷款卡卡号</w:t>
            </w:r>
          </w:p>
        </w:tc>
        <w:tc>
          <w:tcPr>
            <w:tcW w:w="6316" w:type="dxa"/>
            <w:gridSpan w:val="8"/>
            <w:vAlign w:val="center"/>
          </w:tcPr>
          <w:p>
            <w:pPr>
              <w:snapToGrid w:val="0"/>
              <w:spacing w:line="400" w:lineRule="exact"/>
              <w:rPr>
                <w:rFonts w:ascii="仿宋_GB2312" w:hAnsi="Times New Roman" w:eastAsia="仿宋_GB2312" w:cs="Times New Roman"/>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科技贷款项目名称</w:t>
            </w:r>
          </w:p>
        </w:tc>
        <w:tc>
          <w:tcPr>
            <w:tcW w:w="6316" w:type="dxa"/>
            <w:gridSpan w:val="8"/>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z w:val="24"/>
              </w:rPr>
            </w:pPr>
            <w:r>
              <w:rPr>
                <w:rFonts w:hint="eastAsia" w:ascii="仿宋_GB2312" w:hAnsi="仿宋" w:eastAsia="仿宋_GB2312" w:cs="Times New Roman"/>
                <w:sz w:val="24"/>
              </w:rPr>
              <w:t>项目所属技术领域</w:t>
            </w:r>
          </w:p>
        </w:tc>
        <w:tc>
          <w:tcPr>
            <w:tcW w:w="2868" w:type="dxa"/>
            <w:gridSpan w:val="3"/>
            <w:vAlign w:val="center"/>
          </w:tcPr>
          <w:p>
            <w:pPr>
              <w:snapToGrid w:val="0"/>
              <w:spacing w:line="400" w:lineRule="exact"/>
              <w:rPr>
                <w:rFonts w:ascii="仿宋_GB2312" w:hAnsi="Times New Roman" w:eastAsia="仿宋_GB2312" w:cs="Times New Roman"/>
                <w:sz w:val="24"/>
              </w:rPr>
            </w:pPr>
          </w:p>
        </w:tc>
        <w:tc>
          <w:tcPr>
            <w:tcW w:w="2333" w:type="dxa"/>
            <w:gridSpan w:val="4"/>
            <w:vAlign w:val="center"/>
          </w:tcPr>
          <w:p>
            <w:pPr>
              <w:snapToGrid w:val="0"/>
              <w:spacing w:line="400" w:lineRule="exact"/>
              <w:rPr>
                <w:rFonts w:ascii="仿宋_GB2312" w:hAnsi="Times New Roman" w:eastAsia="仿宋_GB2312" w:cs="Times New Roman"/>
                <w:sz w:val="24"/>
              </w:rPr>
            </w:pPr>
            <w:r>
              <w:rPr>
                <w:rFonts w:hint="eastAsia" w:ascii="仿宋_GB2312" w:hAnsi="仿宋" w:eastAsia="仿宋_GB2312" w:cs="Times New Roman"/>
                <w:sz w:val="24"/>
              </w:rPr>
              <w:t>是否为节能减排项目</w:t>
            </w:r>
          </w:p>
        </w:tc>
        <w:tc>
          <w:tcPr>
            <w:tcW w:w="1115" w:type="dxa"/>
            <w:vAlign w:val="center"/>
          </w:tcPr>
          <w:p>
            <w:pPr>
              <w:snapToGrid w:val="0"/>
              <w:spacing w:line="400" w:lineRule="exact"/>
              <w:rPr>
                <w:rFonts w:ascii="仿宋_GB2312" w:hAnsi="Times New Roman" w:eastAsia="仿宋_GB2312" w:cs="Times New Roman"/>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是</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否</w:t>
            </w:r>
            <w:r>
              <w:rPr>
                <w:rFonts w:ascii="仿宋_GB2312" w:hAnsi="Times New Roman" w:eastAsia="仿宋_GB2312" w:cs="Times New Roman"/>
                <w:spacing w:val="-1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项目技术来源</w:t>
            </w:r>
          </w:p>
        </w:tc>
        <w:tc>
          <w:tcPr>
            <w:tcW w:w="6316" w:type="dxa"/>
            <w:gridSpan w:val="8"/>
            <w:vAlign w:val="center"/>
          </w:tcPr>
          <w:p>
            <w:pPr>
              <w:snapToGrid w:val="0"/>
              <w:spacing w:line="4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企业自有技术</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其他企业技术</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中央属科研院所</w:t>
            </w:r>
            <w:r>
              <w:rPr>
                <w:rFonts w:ascii="仿宋_GB2312" w:hAnsi="Times New Roman" w:eastAsia="仿宋_GB2312" w:cs="Times New Roman"/>
                <w:spacing w:val="-10"/>
                <w:sz w:val="24"/>
              </w:rPr>
              <w:t xml:space="preserve"> </w:t>
            </w:r>
          </w:p>
          <w:p>
            <w:pPr>
              <w:snapToGrid w:val="0"/>
              <w:spacing w:line="4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地方属科研院所</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大专院校</w:t>
            </w:r>
            <w:r>
              <w:rPr>
                <w:rFonts w:ascii="仿宋_GB2312" w:hAnsi="Times New Roman" w:eastAsia="仿宋_GB2312" w:cs="Times New Roman"/>
                <w:spacing w:val="-10"/>
                <w:sz w:val="24"/>
              </w:rPr>
              <w:t xml:space="preserve"> </w:t>
            </w:r>
          </w:p>
          <w:p>
            <w:pPr>
              <w:snapToGrid w:val="0"/>
              <w:spacing w:line="4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引进技术本企业消化创新</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项目知识产权获取方式</w:t>
            </w:r>
          </w:p>
        </w:tc>
        <w:tc>
          <w:tcPr>
            <w:tcW w:w="6316" w:type="dxa"/>
            <w:gridSpan w:val="8"/>
            <w:vAlign w:val="center"/>
          </w:tcPr>
          <w:p>
            <w:pPr>
              <w:snapToGrid w:val="0"/>
              <w:spacing w:line="4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自主研发</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受让</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受赠</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并购</w:t>
            </w:r>
            <w:r>
              <w:rPr>
                <w:rFonts w:ascii="仿宋_GB2312" w:hAnsi="Times New Roman" w:eastAsia="仿宋_GB2312" w:cs="Times New Roman"/>
                <w:spacing w:val="-10"/>
                <w:sz w:val="24"/>
              </w:rPr>
              <w:t xml:space="preserve"> </w:t>
            </w:r>
          </w:p>
          <w:p>
            <w:pPr>
              <w:snapToGrid w:val="0"/>
              <w:spacing w:line="4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拥有</w:t>
            </w:r>
            <w:r>
              <w:rPr>
                <w:rFonts w:ascii="仿宋_GB2312" w:hAnsi="Times New Roman" w:eastAsia="仿宋_GB2312" w:cs="Times New Roman"/>
                <w:spacing w:val="-10"/>
                <w:sz w:val="24"/>
              </w:rPr>
              <w:t>5</w:t>
            </w:r>
            <w:r>
              <w:rPr>
                <w:rFonts w:hint="eastAsia" w:ascii="仿宋_GB2312" w:hAnsi="仿宋" w:eastAsia="仿宋_GB2312" w:cs="Times New Roman"/>
                <w:spacing w:val="-10"/>
                <w:sz w:val="24"/>
              </w:rPr>
              <w:t>年以上的独占许可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项目预计总投入（万元）</w:t>
            </w:r>
          </w:p>
        </w:tc>
        <w:tc>
          <w:tcPr>
            <w:tcW w:w="1809" w:type="dxa"/>
            <w:vAlign w:val="center"/>
          </w:tcPr>
          <w:p>
            <w:pPr>
              <w:snapToGrid w:val="0"/>
              <w:spacing w:line="400" w:lineRule="exact"/>
              <w:rPr>
                <w:rFonts w:ascii="仿宋_GB2312" w:hAnsi="Times New Roman" w:eastAsia="仿宋_GB2312" w:cs="Times New Roman"/>
                <w:sz w:val="24"/>
              </w:rPr>
            </w:pPr>
          </w:p>
        </w:tc>
        <w:tc>
          <w:tcPr>
            <w:tcW w:w="2694" w:type="dxa"/>
            <w:gridSpan w:val="5"/>
            <w:vAlign w:val="center"/>
          </w:tcPr>
          <w:p>
            <w:pPr>
              <w:snapToGrid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其中：申请贷款（万元）</w:t>
            </w:r>
            <w:r>
              <w:rPr>
                <w:rFonts w:ascii="Times New Roman" w:hAnsi="Times New Roman" w:eastAsia="仿宋_GB2312" w:cs="Times New Roman"/>
                <w:sz w:val="24"/>
              </w:rPr>
              <w:br w:type="textWrapping"/>
            </w:r>
            <w:r>
              <w:rPr>
                <w:rFonts w:hint="eastAsia" w:ascii="Times New Roman" w:hAnsi="Times New Roman" w:eastAsia="仿宋_GB2312" w:cs="Times New Roman"/>
                <w:sz w:val="24"/>
              </w:rPr>
              <w:t>（最高不超过</w:t>
            </w:r>
            <w:r>
              <w:rPr>
                <w:rFonts w:ascii="Times New Roman" w:hAnsi="Times New Roman" w:eastAsia="仿宋_GB2312" w:cs="Times New Roman"/>
                <w:sz w:val="24"/>
              </w:rPr>
              <w:t>500</w:t>
            </w:r>
            <w:r>
              <w:rPr>
                <w:rFonts w:hint="eastAsia" w:ascii="Times New Roman" w:hAnsi="Times New Roman" w:eastAsia="仿宋_GB2312" w:cs="Times New Roman"/>
                <w:sz w:val="24"/>
              </w:rPr>
              <w:t>万元）</w:t>
            </w:r>
          </w:p>
        </w:tc>
        <w:tc>
          <w:tcPr>
            <w:tcW w:w="1813" w:type="dxa"/>
            <w:gridSpan w:val="2"/>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z w:val="24"/>
              </w:rPr>
            </w:pPr>
            <w:r>
              <w:rPr>
                <w:rFonts w:hint="eastAsia" w:ascii="仿宋_GB2312" w:hAnsi="仿宋" w:eastAsia="仿宋_GB2312" w:cs="Times New Roman"/>
                <w:sz w:val="24"/>
              </w:rPr>
              <w:t>在贷款期内预计销售收入（万元）</w:t>
            </w:r>
          </w:p>
        </w:tc>
        <w:tc>
          <w:tcPr>
            <w:tcW w:w="1809" w:type="dxa"/>
            <w:vAlign w:val="center"/>
          </w:tcPr>
          <w:p>
            <w:pPr>
              <w:snapToGrid w:val="0"/>
              <w:spacing w:line="400" w:lineRule="exact"/>
              <w:rPr>
                <w:rFonts w:ascii="仿宋_GB2312" w:hAnsi="Times New Roman" w:eastAsia="仿宋_GB2312" w:cs="Times New Roman"/>
                <w:sz w:val="24"/>
              </w:rPr>
            </w:pPr>
          </w:p>
        </w:tc>
        <w:tc>
          <w:tcPr>
            <w:tcW w:w="2694" w:type="dxa"/>
            <w:gridSpan w:val="5"/>
            <w:vAlign w:val="center"/>
          </w:tcPr>
          <w:p>
            <w:pPr>
              <w:snapToGrid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在贷款期内预计利税</w:t>
            </w:r>
            <w:r>
              <w:rPr>
                <w:rFonts w:ascii="Times New Roman" w:hAnsi="Times New Roman" w:eastAsia="仿宋_GB2312" w:cs="Times New Roman"/>
                <w:sz w:val="24"/>
              </w:rPr>
              <w:br w:type="textWrapping"/>
            </w:r>
            <w:r>
              <w:rPr>
                <w:rFonts w:hint="eastAsia" w:ascii="Times New Roman" w:hAnsi="Times New Roman" w:eastAsia="仿宋_GB2312" w:cs="Times New Roman"/>
                <w:sz w:val="24"/>
              </w:rPr>
              <w:t>（万元）</w:t>
            </w:r>
          </w:p>
        </w:tc>
        <w:tc>
          <w:tcPr>
            <w:tcW w:w="1813" w:type="dxa"/>
            <w:gridSpan w:val="2"/>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6698" w:type="dxa"/>
            <w:gridSpan w:val="9"/>
            <w:vAlign w:val="center"/>
          </w:tcPr>
          <w:p>
            <w:pPr>
              <w:snapToGrid w:val="0"/>
              <w:spacing w:line="400" w:lineRule="exact"/>
              <w:rPr>
                <w:rFonts w:ascii="仿宋_GB2312" w:hAnsi="Times New Roman" w:eastAsia="仿宋_GB2312" w:cs="Times New Roman"/>
                <w:sz w:val="24"/>
              </w:rPr>
            </w:pPr>
            <w:r>
              <w:rPr>
                <w:rFonts w:hint="eastAsia" w:ascii="仿宋_GB2312" w:hAnsi="仿宋" w:eastAsia="仿宋_GB2312" w:cs="Times New Roman"/>
                <w:sz w:val="24"/>
              </w:rPr>
              <w:t>预计开发新技术、新产品、新品种、申报软件著作等（项）</w:t>
            </w:r>
          </w:p>
        </w:tc>
        <w:tc>
          <w:tcPr>
            <w:tcW w:w="1813" w:type="dxa"/>
            <w:gridSpan w:val="2"/>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restart"/>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预计申报或授权专利（项）</w:t>
            </w:r>
          </w:p>
        </w:tc>
        <w:tc>
          <w:tcPr>
            <w:tcW w:w="1255" w:type="dxa"/>
            <w:gridSpan w:val="2"/>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实用新型</w:t>
            </w:r>
          </w:p>
        </w:tc>
        <w:tc>
          <w:tcPr>
            <w:tcW w:w="2340" w:type="dxa"/>
            <w:gridSpan w:val="2"/>
            <w:vAlign w:val="center"/>
          </w:tcPr>
          <w:p>
            <w:pPr>
              <w:snapToGrid w:val="0"/>
              <w:spacing w:line="400" w:lineRule="exact"/>
              <w:jc w:val="center"/>
              <w:rPr>
                <w:rFonts w:ascii="仿宋_GB2312" w:hAnsi="Times New Roman" w:eastAsia="仿宋_GB2312" w:cs="Times New Roman"/>
                <w:sz w:val="24"/>
              </w:rPr>
            </w:pPr>
          </w:p>
        </w:tc>
        <w:tc>
          <w:tcPr>
            <w:tcW w:w="873" w:type="dxa"/>
            <w:gridSpan w:val="2"/>
            <w:vMerge w:val="restart"/>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预计培养人才</w:t>
            </w:r>
          </w:p>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（名）</w:t>
            </w:r>
          </w:p>
        </w:tc>
        <w:tc>
          <w:tcPr>
            <w:tcW w:w="1290" w:type="dxa"/>
            <w:gridSpan w:val="2"/>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引进</w:t>
            </w:r>
          </w:p>
        </w:tc>
        <w:tc>
          <w:tcPr>
            <w:tcW w:w="1813" w:type="dxa"/>
            <w:gridSpan w:val="2"/>
            <w:vAlign w:val="center"/>
          </w:tcPr>
          <w:p>
            <w:pPr>
              <w:snapToGrid w:val="0"/>
              <w:spacing w:line="4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continue"/>
            <w:vAlign w:val="center"/>
          </w:tcPr>
          <w:p>
            <w:pPr>
              <w:snapToGrid w:val="0"/>
              <w:spacing w:line="400" w:lineRule="exact"/>
              <w:jc w:val="center"/>
              <w:rPr>
                <w:rFonts w:ascii="仿宋_GB2312" w:hAnsi="Times New Roman" w:eastAsia="仿宋_GB2312" w:cs="Times New Roman"/>
                <w:sz w:val="24"/>
              </w:rPr>
            </w:pPr>
          </w:p>
        </w:tc>
        <w:tc>
          <w:tcPr>
            <w:tcW w:w="1255" w:type="dxa"/>
            <w:gridSpan w:val="2"/>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发明</w:t>
            </w:r>
          </w:p>
        </w:tc>
        <w:tc>
          <w:tcPr>
            <w:tcW w:w="2340" w:type="dxa"/>
            <w:gridSpan w:val="2"/>
            <w:vAlign w:val="center"/>
          </w:tcPr>
          <w:p>
            <w:pPr>
              <w:snapToGrid w:val="0"/>
              <w:spacing w:line="400" w:lineRule="exact"/>
              <w:jc w:val="center"/>
              <w:rPr>
                <w:rFonts w:ascii="仿宋_GB2312" w:hAnsi="Times New Roman" w:eastAsia="仿宋_GB2312" w:cs="Times New Roman"/>
                <w:sz w:val="24"/>
              </w:rPr>
            </w:pPr>
          </w:p>
        </w:tc>
        <w:tc>
          <w:tcPr>
            <w:tcW w:w="873" w:type="dxa"/>
            <w:gridSpan w:val="2"/>
            <w:vMerge w:val="continue"/>
            <w:vAlign w:val="center"/>
          </w:tcPr>
          <w:p>
            <w:pPr>
              <w:snapToGrid w:val="0"/>
              <w:spacing w:line="400" w:lineRule="exact"/>
              <w:jc w:val="center"/>
              <w:rPr>
                <w:rFonts w:ascii="仿宋_GB2312" w:hAnsi="Times New Roman" w:eastAsia="仿宋_GB2312" w:cs="Times New Roman"/>
                <w:sz w:val="24"/>
              </w:rPr>
            </w:pPr>
          </w:p>
        </w:tc>
        <w:tc>
          <w:tcPr>
            <w:tcW w:w="1290" w:type="dxa"/>
            <w:gridSpan w:val="2"/>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培养</w:t>
            </w:r>
          </w:p>
        </w:tc>
        <w:tc>
          <w:tcPr>
            <w:tcW w:w="1813" w:type="dxa"/>
            <w:gridSpan w:val="2"/>
            <w:vAlign w:val="center"/>
          </w:tcPr>
          <w:p>
            <w:pPr>
              <w:snapToGrid w:val="0"/>
              <w:spacing w:line="4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restart"/>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合作</w:t>
            </w:r>
          </w:p>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单位</w:t>
            </w:r>
          </w:p>
        </w:tc>
        <w:tc>
          <w:tcPr>
            <w:tcW w:w="7571" w:type="dxa"/>
            <w:gridSpan w:val="10"/>
            <w:vAlign w:val="center"/>
          </w:tcPr>
          <w:p>
            <w:pPr>
              <w:snapToGrid w:val="0"/>
              <w:spacing w:line="4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continue"/>
            <w:vAlign w:val="center"/>
          </w:tcPr>
          <w:p>
            <w:pPr>
              <w:snapToGrid w:val="0"/>
              <w:spacing w:line="400" w:lineRule="exact"/>
              <w:jc w:val="center"/>
              <w:rPr>
                <w:rFonts w:ascii="仿宋_GB2312" w:hAnsi="Times New Roman" w:eastAsia="仿宋_GB2312" w:cs="Times New Roman"/>
                <w:sz w:val="24"/>
              </w:rPr>
            </w:pPr>
          </w:p>
        </w:tc>
        <w:tc>
          <w:tcPr>
            <w:tcW w:w="7571" w:type="dxa"/>
            <w:gridSpan w:val="10"/>
            <w:vAlign w:val="center"/>
          </w:tcPr>
          <w:p>
            <w:pPr>
              <w:snapToGrid w:val="0"/>
              <w:spacing w:line="4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restart"/>
            <w:vAlign w:val="center"/>
          </w:tcPr>
          <w:p>
            <w:pPr>
              <w:snapToGrid w:val="0"/>
              <w:spacing w:line="4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项目团队主要成员</w:t>
            </w:r>
          </w:p>
        </w:tc>
        <w:tc>
          <w:tcPr>
            <w:tcW w:w="938" w:type="dxa"/>
            <w:vAlign w:val="center"/>
          </w:tcPr>
          <w:p>
            <w:pPr>
              <w:snapToGrid w:val="0"/>
              <w:spacing w:line="4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姓名</w:t>
            </w:r>
          </w:p>
        </w:tc>
        <w:tc>
          <w:tcPr>
            <w:tcW w:w="2657" w:type="dxa"/>
            <w:gridSpan w:val="3"/>
            <w:vAlign w:val="center"/>
          </w:tcPr>
          <w:p>
            <w:pPr>
              <w:snapToGrid w:val="0"/>
              <w:spacing w:line="4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工作单位</w:t>
            </w:r>
          </w:p>
        </w:tc>
        <w:tc>
          <w:tcPr>
            <w:tcW w:w="1312" w:type="dxa"/>
            <w:gridSpan w:val="3"/>
            <w:vAlign w:val="center"/>
          </w:tcPr>
          <w:p>
            <w:pPr>
              <w:snapToGrid w:val="0"/>
              <w:spacing w:line="4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职务、职称</w:t>
            </w:r>
          </w:p>
        </w:tc>
        <w:tc>
          <w:tcPr>
            <w:tcW w:w="2664" w:type="dxa"/>
            <w:gridSpan w:val="3"/>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pacing w:val="-10"/>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continue"/>
            <w:vAlign w:val="center"/>
          </w:tcPr>
          <w:p>
            <w:pPr>
              <w:snapToGrid w:val="0"/>
              <w:spacing w:line="400" w:lineRule="exact"/>
              <w:rPr>
                <w:rFonts w:ascii="仿宋_GB2312" w:hAnsi="Times New Roman" w:eastAsia="仿宋_GB2312" w:cs="Times New Roman"/>
                <w:sz w:val="24"/>
              </w:rPr>
            </w:pPr>
          </w:p>
        </w:tc>
        <w:tc>
          <w:tcPr>
            <w:tcW w:w="938" w:type="dxa"/>
            <w:vAlign w:val="center"/>
          </w:tcPr>
          <w:p>
            <w:pPr>
              <w:snapToGrid w:val="0"/>
              <w:spacing w:line="400" w:lineRule="exact"/>
              <w:rPr>
                <w:rFonts w:ascii="仿宋_GB2312" w:hAnsi="Times New Roman" w:eastAsia="仿宋_GB2312" w:cs="Times New Roman"/>
                <w:sz w:val="24"/>
              </w:rPr>
            </w:pPr>
          </w:p>
        </w:tc>
        <w:tc>
          <w:tcPr>
            <w:tcW w:w="2657" w:type="dxa"/>
            <w:gridSpan w:val="3"/>
            <w:vAlign w:val="center"/>
          </w:tcPr>
          <w:p>
            <w:pPr>
              <w:snapToGrid w:val="0"/>
              <w:spacing w:line="400" w:lineRule="exact"/>
              <w:rPr>
                <w:rFonts w:ascii="仿宋_GB2312" w:hAnsi="Times New Roman" w:eastAsia="仿宋_GB2312" w:cs="Times New Roman"/>
                <w:sz w:val="24"/>
              </w:rPr>
            </w:pPr>
          </w:p>
        </w:tc>
        <w:tc>
          <w:tcPr>
            <w:tcW w:w="1312" w:type="dxa"/>
            <w:gridSpan w:val="3"/>
            <w:vAlign w:val="center"/>
          </w:tcPr>
          <w:p>
            <w:pPr>
              <w:snapToGrid w:val="0"/>
              <w:spacing w:line="400" w:lineRule="exact"/>
              <w:rPr>
                <w:rFonts w:ascii="仿宋_GB2312" w:hAnsi="Times New Roman" w:eastAsia="仿宋_GB2312" w:cs="Times New Roman"/>
                <w:sz w:val="24"/>
              </w:rPr>
            </w:pPr>
          </w:p>
        </w:tc>
        <w:tc>
          <w:tcPr>
            <w:tcW w:w="2664" w:type="dxa"/>
            <w:gridSpan w:val="3"/>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continue"/>
            <w:vAlign w:val="center"/>
          </w:tcPr>
          <w:p>
            <w:pPr>
              <w:snapToGrid w:val="0"/>
              <w:spacing w:line="400" w:lineRule="exact"/>
              <w:rPr>
                <w:rFonts w:ascii="仿宋_GB2312" w:hAnsi="Times New Roman" w:eastAsia="仿宋_GB2312" w:cs="Times New Roman"/>
                <w:sz w:val="24"/>
              </w:rPr>
            </w:pPr>
          </w:p>
        </w:tc>
        <w:tc>
          <w:tcPr>
            <w:tcW w:w="938" w:type="dxa"/>
            <w:vAlign w:val="center"/>
          </w:tcPr>
          <w:p>
            <w:pPr>
              <w:snapToGrid w:val="0"/>
              <w:spacing w:line="400" w:lineRule="exact"/>
              <w:rPr>
                <w:rFonts w:ascii="仿宋_GB2312" w:hAnsi="Times New Roman" w:eastAsia="仿宋_GB2312" w:cs="Times New Roman"/>
                <w:sz w:val="24"/>
              </w:rPr>
            </w:pPr>
          </w:p>
        </w:tc>
        <w:tc>
          <w:tcPr>
            <w:tcW w:w="2657" w:type="dxa"/>
            <w:gridSpan w:val="3"/>
            <w:vAlign w:val="center"/>
          </w:tcPr>
          <w:p>
            <w:pPr>
              <w:snapToGrid w:val="0"/>
              <w:spacing w:line="400" w:lineRule="exact"/>
              <w:rPr>
                <w:rFonts w:ascii="仿宋_GB2312" w:hAnsi="Times New Roman" w:eastAsia="仿宋_GB2312" w:cs="Times New Roman"/>
                <w:sz w:val="24"/>
              </w:rPr>
            </w:pPr>
          </w:p>
        </w:tc>
        <w:tc>
          <w:tcPr>
            <w:tcW w:w="1312" w:type="dxa"/>
            <w:gridSpan w:val="3"/>
            <w:vAlign w:val="center"/>
          </w:tcPr>
          <w:p>
            <w:pPr>
              <w:snapToGrid w:val="0"/>
              <w:spacing w:line="400" w:lineRule="exact"/>
              <w:rPr>
                <w:rFonts w:ascii="仿宋_GB2312" w:hAnsi="Times New Roman" w:eastAsia="仿宋_GB2312" w:cs="Times New Roman"/>
                <w:sz w:val="24"/>
              </w:rPr>
            </w:pPr>
          </w:p>
        </w:tc>
        <w:tc>
          <w:tcPr>
            <w:tcW w:w="2664" w:type="dxa"/>
            <w:gridSpan w:val="3"/>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continue"/>
            <w:vAlign w:val="center"/>
          </w:tcPr>
          <w:p>
            <w:pPr>
              <w:snapToGrid w:val="0"/>
              <w:spacing w:line="400" w:lineRule="exact"/>
              <w:rPr>
                <w:rFonts w:ascii="仿宋_GB2312" w:hAnsi="Times New Roman" w:eastAsia="仿宋_GB2312" w:cs="Times New Roman"/>
                <w:sz w:val="24"/>
              </w:rPr>
            </w:pPr>
          </w:p>
        </w:tc>
        <w:tc>
          <w:tcPr>
            <w:tcW w:w="938" w:type="dxa"/>
            <w:vAlign w:val="center"/>
          </w:tcPr>
          <w:p>
            <w:pPr>
              <w:snapToGrid w:val="0"/>
              <w:spacing w:line="400" w:lineRule="exact"/>
              <w:rPr>
                <w:rFonts w:ascii="仿宋_GB2312" w:hAnsi="Times New Roman" w:eastAsia="仿宋_GB2312" w:cs="Times New Roman"/>
                <w:sz w:val="24"/>
              </w:rPr>
            </w:pPr>
          </w:p>
        </w:tc>
        <w:tc>
          <w:tcPr>
            <w:tcW w:w="2657" w:type="dxa"/>
            <w:gridSpan w:val="3"/>
            <w:vAlign w:val="center"/>
          </w:tcPr>
          <w:p>
            <w:pPr>
              <w:snapToGrid w:val="0"/>
              <w:spacing w:line="400" w:lineRule="exact"/>
              <w:rPr>
                <w:rFonts w:ascii="仿宋_GB2312" w:hAnsi="Times New Roman" w:eastAsia="仿宋_GB2312" w:cs="Times New Roman"/>
                <w:sz w:val="24"/>
              </w:rPr>
            </w:pPr>
          </w:p>
        </w:tc>
        <w:tc>
          <w:tcPr>
            <w:tcW w:w="1312" w:type="dxa"/>
            <w:gridSpan w:val="3"/>
            <w:vAlign w:val="center"/>
          </w:tcPr>
          <w:p>
            <w:pPr>
              <w:snapToGrid w:val="0"/>
              <w:spacing w:line="400" w:lineRule="exact"/>
              <w:rPr>
                <w:rFonts w:ascii="仿宋_GB2312" w:hAnsi="Times New Roman" w:eastAsia="仿宋_GB2312" w:cs="Times New Roman"/>
                <w:sz w:val="24"/>
              </w:rPr>
            </w:pPr>
          </w:p>
        </w:tc>
        <w:tc>
          <w:tcPr>
            <w:tcW w:w="2664" w:type="dxa"/>
            <w:gridSpan w:val="3"/>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联系人</w:t>
            </w:r>
          </w:p>
        </w:tc>
        <w:tc>
          <w:tcPr>
            <w:tcW w:w="3595" w:type="dxa"/>
            <w:gridSpan w:val="4"/>
            <w:vAlign w:val="center"/>
          </w:tcPr>
          <w:p>
            <w:pPr>
              <w:snapToGrid w:val="0"/>
              <w:spacing w:line="400" w:lineRule="exact"/>
              <w:rPr>
                <w:rFonts w:ascii="仿宋_GB2312" w:hAnsi="Times New Roman" w:eastAsia="仿宋_GB2312" w:cs="Times New Roman"/>
                <w:sz w:val="24"/>
              </w:rPr>
            </w:pPr>
          </w:p>
        </w:tc>
        <w:tc>
          <w:tcPr>
            <w:tcW w:w="1312" w:type="dxa"/>
            <w:gridSpan w:val="3"/>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联系电话</w:t>
            </w:r>
          </w:p>
        </w:tc>
        <w:tc>
          <w:tcPr>
            <w:tcW w:w="2664" w:type="dxa"/>
            <w:gridSpan w:val="3"/>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手机</w:t>
            </w:r>
          </w:p>
        </w:tc>
        <w:tc>
          <w:tcPr>
            <w:tcW w:w="3595" w:type="dxa"/>
            <w:gridSpan w:val="4"/>
            <w:vAlign w:val="center"/>
          </w:tcPr>
          <w:p>
            <w:pPr>
              <w:snapToGrid w:val="0"/>
              <w:spacing w:line="400" w:lineRule="exact"/>
              <w:rPr>
                <w:rFonts w:ascii="仿宋_GB2312" w:hAnsi="Times New Roman" w:eastAsia="仿宋_GB2312" w:cs="Times New Roman"/>
                <w:sz w:val="24"/>
              </w:rPr>
            </w:pPr>
          </w:p>
        </w:tc>
        <w:tc>
          <w:tcPr>
            <w:tcW w:w="1312" w:type="dxa"/>
            <w:gridSpan w:val="3"/>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电子邮件</w:t>
            </w:r>
          </w:p>
        </w:tc>
        <w:tc>
          <w:tcPr>
            <w:tcW w:w="2664" w:type="dxa"/>
            <w:gridSpan w:val="3"/>
            <w:vAlign w:val="center"/>
          </w:tcPr>
          <w:p>
            <w:pPr>
              <w:snapToGrid w:val="0"/>
              <w:spacing w:line="400" w:lineRule="exact"/>
              <w:jc w:val="center"/>
              <w:rPr>
                <w:rFonts w:ascii="仿宋_GB2312" w:hAnsi="Times New Roman" w:eastAsia="仿宋_GB2312" w:cs="Times New Roman"/>
                <w:sz w:val="24"/>
              </w:rPr>
            </w:pPr>
          </w:p>
        </w:tc>
      </w:tr>
    </w:tbl>
    <w:p>
      <w:pPr>
        <w:snapToGrid w:val="0"/>
        <w:spacing w:line="400" w:lineRule="exact"/>
        <w:rPr>
          <w:rFonts w:ascii="Times New Roman" w:hAnsi="Times New Roman" w:eastAsia="方正黑体简体" w:cs="Times New Roman"/>
          <w:bCs/>
          <w:sz w:val="30"/>
          <w:szCs w:val="30"/>
        </w:rPr>
      </w:pPr>
    </w:p>
    <w:p>
      <w:pPr>
        <w:snapToGrid w:val="0"/>
        <w:spacing w:line="400" w:lineRule="exact"/>
        <w:rPr>
          <w:rFonts w:ascii="Times New Roman" w:hAnsi="Times New Roman" w:eastAsia="方正黑体简体" w:cs="Times New Roman"/>
          <w:bCs/>
          <w:sz w:val="30"/>
          <w:szCs w:val="30"/>
        </w:rPr>
      </w:pPr>
      <w:r>
        <w:rPr>
          <w:rFonts w:hint="eastAsia" w:ascii="Times New Roman" w:hAnsi="Times New Roman" w:eastAsia="方正黑体简体" w:cs="Times New Roman"/>
          <w:bCs/>
          <w:sz w:val="30"/>
          <w:szCs w:val="30"/>
        </w:rPr>
        <w:t>三、公司简介</w:t>
      </w:r>
    </w:p>
    <w:tbl>
      <w:tblPr>
        <w:tblStyle w:val="6"/>
        <w:tblW w:w="8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3" w:hRule="atLeast"/>
        </w:trPr>
        <w:tc>
          <w:tcPr>
            <w:tcW w:w="8479" w:type="dxa"/>
          </w:tcPr>
          <w:p>
            <w:pPr>
              <w:snapToGrid w:val="0"/>
              <w:spacing w:line="400" w:lineRule="exact"/>
              <w:rPr>
                <w:rFonts w:ascii="Times New Roman" w:hAnsi="Times New Roman" w:eastAsia="仿宋_GB2312" w:cs="Times New Roman"/>
                <w:sz w:val="24"/>
                <w:szCs w:val="24"/>
              </w:rPr>
            </w:pPr>
            <w:r>
              <w:rPr>
                <w:rFonts w:hint="eastAsia" w:ascii="Times New Roman" w:hAnsi="仿宋_GB2312" w:eastAsia="仿宋_GB2312" w:cs="Times New Roman"/>
                <w:sz w:val="24"/>
                <w:szCs w:val="24"/>
              </w:rPr>
              <w:t>（公司当前状况，公司产品或服务的技术特点和市场情况等，限</w:t>
            </w:r>
            <w:r>
              <w:rPr>
                <w:rFonts w:ascii="Times New Roman" w:hAnsi="Times New Roman" w:eastAsia="仿宋_GB2312" w:cs="Times New Roman"/>
                <w:sz w:val="24"/>
                <w:szCs w:val="24"/>
              </w:rPr>
              <w:t>500</w:t>
            </w:r>
            <w:r>
              <w:rPr>
                <w:rFonts w:hint="eastAsia" w:ascii="Times New Roman" w:hAnsi="仿宋_GB2312" w:eastAsia="仿宋_GB2312" w:cs="Times New Roman"/>
                <w:sz w:val="24"/>
                <w:szCs w:val="24"/>
              </w:rPr>
              <w:t>字）</w:t>
            </w:r>
          </w:p>
          <w:p>
            <w:pPr>
              <w:snapToGrid w:val="0"/>
              <w:spacing w:line="400" w:lineRule="exact"/>
              <w:rPr>
                <w:rFonts w:ascii="Times New Roman" w:hAnsi="Times New Roman" w:eastAsia="方正黑体简体" w:cs="Times New Roman"/>
                <w:bCs/>
                <w:sz w:val="30"/>
                <w:szCs w:val="30"/>
              </w:rPr>
            </w:pPr>
          </w:p>
        </w:tc>
      </w:tr>
    </w:tbl>
    <w:p>
      <w:pPr>
        <w:snapToGrid w:val="0"/>
        <w:spacing w:line="400" w:lineRule="exact"/>
        <w:rPr>
          <w:rFonts w:ascii="Times New Roman" w:hAnsi="Times New Roman" w:eastAsia="方正黑体简体" w:cs="Times New Roman"/>
          <w:bCs/>
          <w:sz w:val="30"/>
          <w:szCs w:val="30"/>
        </w:rPr>
      </w:pPr>
    </w:p>
    <w:p>
      <w:pPr>
        <w:snapToGrid w:val="0"/>
        <w:spacing w:line="400" w:lineRule="exact"/>
        <w:rPr>
          <w:rFonts w:ascii="Times New Roman" w:hAnsi="Times New Roman" w:eastAsia="方正黑体简体" w:cs="Times New Roman"/>
          <w:bCs/>
          <w:sz w:val="30"/>
          <w:szCs w:val="30"/>
        </w:rPr>
      </w:pPr>
    </w:p>
    <w:p>
      <w:pPr>
        <w:snapToGrid w:val="0"/>
        <w:spacing w:line="400" w:lineRule="exact"/>
        <w:rPr>
          <w:rFonts w:ascii="Times New Roman" w:hAnsi="Times New Roman" w:eastAsia="方正黑体简体" w:cs="Times New Roman"/>
          <w:bCs/>
          <w:sz w:val="30"/>
          <w:szCs w:val="30"/>
        </w:rPr>
      </w:pPr>
      <w:r>
        <w:rPr>
          <w:rFonts w:hint="eastAsia" w:ascii="Times New Roman" w:hAnsi="Times New Roman" w:eastAsia="方正黑体简体" w:cs="Times New Roman"/>
          <w:bCs/>
          <w:sz w:val="30"/>
          <w:szCs w:val="30"/>
        </w:rPr>
        <w:t>四、项目介绍</w:t>
      </w:r>
    </w:p>
    <w:tbl>
      <w:tblPr>
        <w:tblStyle w:val="6"/>
        <w:tblW w:w="8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0" w:hRule="atLeast"/>
        </w:trPr>
        <w:tc>
          <w:tcPr>
            <w:tcW w:w="8464" w:type="dxa"/>
          </w:tcPr>
          <w:p>
            <w:pPr>
              <w:snapToGrid w:val="0"/>
              <w:spacing w:line="400" w:lineRule="exact"/>
              <w:rPr>
                <w:rFonts w:ascii="Times New Roman" w:hAnsi="Times New Roman" w:eastAsia="方正黑体简体" w:cs="Times New Roman"/>
                <w:bCs/>
                <w:sz w:val="30"/>
                <w:szCs w:val="30"/>
              </w:rPr>
            </w:pPr>
            <w:r>
              <w:rPr>
                <w:rFonts w:hint="eastAsia" w:ascii="Times New Roman" w:hAnsi="仿宋_GB2312" w:eastAsia="仿宋_GB2312" w:cs="Times New Roman"/>
                <w:sz w:val="24"/>
                <w:szCs w:val="24"/>
              </w:rPr>
              <w:t>（技术方案、团队介绍、创新点、预期目标与成果、发展前景，限</w:t>
            </w:r>
            <w:r>
              <w:rPr>
                <w:rFonts w:ascii="Times New Roman" w:hAnsi="Times New Roman" w:eastAsia="仿宋_GB2312" w:cs="Times New Roman"/>
                <w:sz w:val="24"/>
                <w:szCs w:val="24"/>
              </w:rPr>
              <w:t>1000</w:t>
            </w:r>
            <w:r>
              <w:rPr>
                <w:rFonts w:hint="eastAsia" w:ascii="Times New Roman" w:hAnsi="仿宋_GB2312" w:eastAsia="仿宋_GB2312" w:cs="Times New Roman"/>
                <w:sz w:val="24"/>
                <w:szCs w:val="24"/>
              </w:rPr>
              <w:t>字，可另附页）</w:t>
            </w:r>
          </w:p>
        </w:tc>
      </w:tr>
    </w:tbl>
    <w:p>
      <w:pPr>
        <w:snapToGrid w:val="0"/>
        <w:spacing w:line="400" w:lineRule="exact"/>
        <w:rPr>
          <w:rFonts w:ascii="Times New Roman" w:hAnsi="Times New Roman" w:eastAsia="方正黑体简体" w:cs="Times New Roman"/>
          <w:bCs/>
          <w:sz w:val="30"/>
          <w:szCs w:val="30"/>
        </w:rPr>
      </w:pPr>
    </w:p>
    <w:p>
      <w:pPr>
        <w:spacing w:line="600" w:lineRule="exact"/>
        <w:rPr>
          <w:rFonts w:ascii="Times New Roman" w:hAnsi="Times New Roman" w:eastAsia="黑体" w:cs="Times New Roman"/>
          <w:sz w:val="32"/>
          <w:szCs w:val="32"/>
        </w:rPr>
      </w:pPr>
      <w:r>
        <w:rPr>
          <w:rFonts w:ascii="Times New Roman" w:hAnsi="黑体" w:eastAsia="黑体" w:cs="Times New Roman"/>
          <w:sz w:val="32"/>
          <w:szCs w:val="32"/>
        </w:rPr>
        <w:br w:type="page"/>
      </w:r>
      <w:r>
        <w:rPr>
          <w:rFonts w:hint="eastAsia" w:ascii="Times New Roman" w:hAnsi="黑体" w:eastAsia="黑体" w:cs="Times New Roman"/>
          <w:sz w:val="32"/>
          <w:szCs w:val="32"/>
        </w:rPr>
        <w:t>附件</w:t>
      </w:r>
      <w:r>
        <w:rPr>
          <w:rFonts w:ascii="Times New Roman" w:hAnsi="Times New Roman" w:eastAsia="黑体" w:cs="Times New Roman"/>
          <w:sz w:val="32"/>
          <w:szCs w:val="32"/>
        </w:rPr>
        <w:t>2</w:t>
      </w:r>
    </w:p>
    <w:p>
      <w:pPr>
        <w:spacing w:line="600" w:lineRule="exact"/>
        <w:rPr>
          <w:rFonts w:ascii="Times New Roman" w:hAnsi="Times New Roman" w:eastAsia="黑体" w:cs="Times New Roman"/>
          <w:sz w:val="32"/>
          <w:szCs w:val="32"/>
        </w:rPr>
      </w:pPr>
    </w:p>
    <w:p>
      <w:pPr>
        <w:widowControl/>
        <w:adjustRightInd w:val="0"/>
        <w:snapToGrid w:val="0"/>
        <w:spacing w:line="600" w:lineRule="exact"/>
        <w:jc w:val="center"/>
        <w:rPr>
          <w:rFonts w:ascii="Times New Roman" w:hAnsi="Times New Roman" w:eastAsia="方正小标宋简体" w:cs="Times New Roman"/>
          <w:kern w:val="0"/>
          <w:sz w:val="44"/>
          <w:szCs w:val="44"/>
        </w:rPr>
      </w:pPr>
      <w:r>
        <w:rPr>
          <w:rFonts w:hint="eastAsia" w:ascii="Times New Roman" w:hAnsi="方正小标宋简体" w:eastAsia="方正小标宋简体" w:cs="Times New Roman"/>
          <w:kern w:val="0"/>
          <w:sz w:val="44"/>
          <w:szCs w:val="44"/>
        </w:rPr>
        <w:t>衢州市科技金融合作贷款合作协议</w:t>
      </w:r>
    </w:p>
    <w:p>
      <w:pPr>
        <w:widowControl/>
        <w:adjustRightInd w:val="0"/>
        <w:snapToGrid w:val="0"/>
        <w:spacing w:line="600" w:lineRule="exact"/>
        <w:jc w:val="center"/>
        <w:rPr>
          <w:rFonts w:ascii="Times New Roman" w:hAnsi="Times New Roman" w:eastAsia="方正小标宋简体" w:cs="Times New Roman"/>
          <w:kern w:val="0"/>
          <w:sz w:val="44"/>
          <w:szCs w:val="44"/>
        </w:rPr>
      </w:pPr>
    </w:p>
    <w:p>
      <w:pPr>
        <w:spacing w:line="600" w:lineRule="exact"/>
        <w:rPr>
          <w:rFonts w:ascii="Times New Roman" w:hAnsi="Times New Roman" w:eastAsia="仿宋_GB2312" w:cs="Times New Roman"/>
          <w:sz w:val="32"/>
          <w:szCs w:val="32"/>
        </w:rPr>
      </w:pPr>
      <w:r>
        <w:rPr>
          <w:rFonts w:hint="eastAsia" w:ascii="Times New Roman" w:hAnsi="仿宋_GB2312" w:eastAsia="仿宋_GB2312" w:cs="Times New Roman"/>
          <w:sz w:val="32"/>
          <w:szCs w:val="32"/>
        </w:rPr>
        <w:t>甲方：衢州市科学技术局</w:t>
      </w:r>
    </w:p>
    <w:p>
      <w:pPr>
        <w:spacing w:line="600" w:lineRule="exact"/>
        <w:ind w:firstLine="960" w:firstLineChars="3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地址：衢州市三江东路</w:t>
      </w:r>
      <w:r>
        <w:rPr>
          <w:rFonts w:ascii="Times New Roman" w:hAnsi="Times New Roman" w:eastAsia="仿宋_GB2312" w:cs="Times New Roman"/>
          <w:sz w:val="32"/>
          <w:szCs w:val="32"/>
        </w:rPr>
        <w:t>53</w:t>
      </w:r>
      <w:r>
        <w:rPr>
          <w:rFonts w:hint="eastAsia" w:ascii="Times New Roman" w:hAnsi="仿宋_GB2312" w:eastAsia="仿宋_GB2312" w:cs="Times New Roman"/>
          <w:sz w:val="32"/>
          <w:szCs w:val="32"/>
        </w:rPr>
        <w:t>号人防大楼</w:t>
      </w:r>
    </w:p>
    <w:p>
      <w:pPr>
        <w:spacing w:line="600" w:lineRule="exact"/>
        <w:rPr>
          <w:rFonts w:ascii="Times New Roman" w:hAnsi="Times New Roman" w:eastAsia="仿宋_GB2312" w:cs="Times New Roman"/>
          <w:sz w:val="32"/>
          <w:szCs w:val="32"/>
        </w:rPr>
      </w:pPr>
      <w:r>
        <w:rPr>
          <w:rFonts w:hint="eastAsia" w:ascii="Times New Roman" w:hAnsi="仿宋_GB2312" w:eastAsia="仿宋_GB2312" w:cs="Times New Roman"/>
          <w:sz w:val="32"/>
          <w:szCs w:val="32"/>
        </w:rPr>
        <w:t>乙方：</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银行</w:t>
      </w:r>
    </w:p>
    <w:p>
      <w:pPr>
        <w:spacing w:line="600" w:lineRule="exact"/>
        <w:ind w:firstLine="960" w:firstLineChars="3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地址：</w:t>
      </w:r>
      <w:r>
        <w:rPr>
          <w:rFonts w:ascii="Times New Roman" w:hAnsi="Times New Roman" w:eastAsia="仿宋_GB2312" w:cs="Times New Roman"/>
          <w:sz w:val="32"/>
          <w:szCs w:val="32"/>
        </w:rPr>
        <w:t>......</w:t>
      </w:r>
    </w:p>
    <w:p>
      <w:pPr>
        <w:spacing w:line="600" w:lineRule="exact"/>
        <w:ind w:firstLine="960" w:firstLineChars="300"/>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根据《关于推进创新驱动加快经济高质量发展若干政策意见》（衢政办发〔</w:t>
      </w:r>
      <w:r>
        <w:rPr>
          <w:rFonts w:ascii="Times New Roman" w:hAnsi="Times New Roman" w:eastAsia="仿宋_GB2312" w:cs="Times New Roman"/>
          <w:sz w:val="32"/>
          <w:szCs w:val="32"/>
        </w:rPr>
        <w:t>2019</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35</w:t>
      </w:r>
      <w:r>
        <w:rPr>
          <w:rFonts w:hint="eastAsia" w:ascii="Times New Roman" w:hAnsi="仿宋_GB2312" w:eastAsia="仿宋_GB2312" w:cs="Times New Roman"/>
          <w:sz w:val="32"/>
          <w:szCs w:val="32"/>
        </w:rPr>
        <w:t>号）、《衢州市人民政府办公室关于调整优化推进创新驱动加快经济高质量发展若干政策的通知》（衢政办发〔</w:t>
      </w:r>
      <w:r>
        <w:rPr>
          <w:rFonts w:ascii="Times New Roman" w:hAnsi="Times New Roman" w:eastAsia="仿宋_GB2312" w:cs="Times New Roman"/>
          <w:sz w:val="32"/>
          <w:szCs w:val="32"/>
        </w:rPr>
        <w:t>2020</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16</w:t>
      </w:r>
      <w:r>
        <w:rPr>
          <w:rFonts w:hint="eastAsia" w:ascii="Times New Roman" w:hAnsi="仿宋_GB2312" w:eastAsia="仿宋_GB2312" w:cs="Times New Roman"/>
          <w:sz w:val="32"/>
          <w:szCs w:val="32"/>
        </w:rPr>
        <w:t>号）等文件精神，充分发挥财政资金引导和杠杆作用，鼓励金融机构加大对科技型中小企业技术创新的信贷支持力度，甲、乙双方决定在衢州市本级（智慧新城、制造新城）共同开展科技金融合作贷款工作。为明确各方权利义务，甲、乙双方本着平等自愿原则，经充分协商，就衢州市科技金融合作贷款相关事宜达成如下协议：</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一、贷款对象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借款企业（以下简称借款人）必须是经甲方确认的省科技型中小企业。甲方定期向乙方提供省科技型中小企业名单。</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二、贷款期限</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单笔贷款期限不超过一年。</w:t>
      </w:r>
    </w:p>
    <w:p>
      <w:pPr>
        <w:spacing w:line="600" w:lineRule="exact"/>
        <w:ind w:firstLine="640" w:firstLineChars="200"/>
        <w:rPr>
          <w:rFonts w:ascii="Times New Roman" w:hAnsi="Times New Roman" w:eastAsia="仿宋" w:cs="Times New Roman"/>
          <w:sz w:val="32"/>
          <w:szCs w:val="32"/>
        </w:rPr>
      </w:pPr>
      <w:r>
        <w:rPr>
          <w:rFonts w:hint="eastAsia" w:ascii="Times New Roman" w:hAnsi="黑体" w:eastAsia="黑体" w:cs="Times New Roman"/>
          <w:sz w:val="32"/>
          <w:szCs w:val="32"/>
        </w:rPr>
        <w:t>三、贷款规模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所有合作银行每年科技金融合作贷款总规模</w:t>
      </w:r>
      <w:r>
        <w:rPr>
          <w:rFonts w:ascii="Times New Roman" w:hAnsi="Times New Roman" w:eastAsia="仿宋_GB2312" w:cs="Times New Roman"/>
          <w:sz w:val="32"/>
          <w:szCs w:val="32"/>
        </w:rPr>
        <w:t>6.4</w:t>
      </w:r>
      <w:r>
        <w:rPr>
          <w:rFonts w:hint="eastAsia" w:ascii="Times New Roman" w:hAnsi="仿宋_GB2312" w:eastAsia="仿宋_GB2312" w:cs="Times New Roman"/>
          <w:sz w:val="32"/>
          <w:szCs w:val="32"/>
        </w:rPr>
        <w:t>亿元。在不突破</w:t>
      </w:r>
      <w:r>
        <w:rPr>
          <w:rFonts w:ascii="Times New Roman" w:hAnsi="Times New Roman" w:eastAsia="仿宋_GB2312" w:cs="Times New Roman"/>
          <w:sz w:val="32"/>
          <w:szCs w:val="32"/>
        </w:rPr>
        <w:t>6.4</w:t>
      </w:r>
      <w:r>
        <w:rPr>
          <w:rFonts w:hint="eastAsia" w:ascii="Times New Roman" w:hAnsi="仿宋_GB2312" w:eastAsia="仿宋_GB2312" w:cs="Times New Roman"/>
          <w:sz w:val="32"/>
          <w:szCs w:val="32"/>
        </w:rPr>
        <w:t>亿元贷款总规模的前提下，乙方每年（自本协议签定之日算起）发放科技金融合作贷款。</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四、贷款金额和用途</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每家企业每年累计贷款按年折算不超过</w:t>
      </w:r>
      <w:r>
        <w:rPr>
          <w:rFonts w:ascii="Times New Roman" w:hAnsi="Times New Roman" w:eastAsia="仿宋_GB2312" w:cs="Times New Roman"/>
          <w:kern w:val="0"/>
          <w:sz w:val="32"/>
          <w:szCs w:val="32"/>
        </w:rPr>
        <w:t>500</w:t>
      </w:r>
      <w:r>
        <w:rPr>
          <w:rFonts w:hint="eastAsia" w:ascii="Times New Roman" w:hAnsi="Times New Roman" w:eastAsia="仿宋_GB2312" w:cs="Times New Roman"/>
          <w:kern w:val="0"/>
          <w:sz w:val="32"/>
          <w:szCs w:val="32"/>
        </w:rPr>
        <w:t>万元，贷款不得用于跟技术研发、科技成果转化、生产经营等无关的事项（具体事项贷款银行以负面清单形式明确）。</w:t>
      </w:r>
      <w:r>
        <w:rPr>
          <w:rFonts w:hint="eastAsia" w:ascii="Times New Roman" w:hAnsi="仿宋_GB2312" w:eastAsia="仿宋_GB2312" w:cs="Times New Roman"/>
          <w:sz w:val="32"/>
          <w:szCs w:val="32"/>
        </w:rPr>
        <w:t>乙方负责动态监管，确保资金流向，防止挪作他用。</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五、贷款利率</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按中国人民银行授权全国银行间同业拆借中心发布的同期同档次贷款市场报价利率（</w:t>
      </w:r>
      <w:r>
        <w:rPr>
          <w:rFonts w:ascii="Times New Roman" w:hAnsi="Times New Roman" w:eastAsia="仿宋_GB2312" w:cs="Times New Roman"/>
          <w:kern w:val="0"/>
          <w:sz w:val="32"/>
          <w:szCs w:val="32"/>
        </w:rPr>
        <w:t>LPR</w:t>
      </w:r>
      <w:r>
        <w:rPr>
          <w:rFonts w:hint="eastAsia" w:ascii="Times New Roman" w:hAnsi="Times New Roman" w:eastAsia="仿宋_GB2312" w:cs="Times New Roman"/>
          <w:kern w:val="0"/>
          <w:sz w:val="32"/>
          <w:szCs w:val="32"/>
        </w:rPr>
        <w:t>）执行。</w:t>
      </w:r>
    </w:p>
    <w:p>
      <w:pPr>
        <w:spacing w:line="600" w:lineRule="exact"/>
        <w:ind w:left="638" w:leftChars="304"/>
        <w:rPr>
          <w:rFonts w:ascii="Times New Roman" w:hAnsi="Times New Roman" w:eastAsia="黑体" w:cs="Times New Roman"/>
          <w:sz w:val="32"/>
          <w:szCs w:val="32"/>
        </w:rPr>
      </w:pPr>
      <w:r>
        <w:rPr>
          <w:rFonts w:hint="eastAsia" w:ascii="Times New Roman" w:hAnsi="黑体" w:eastAsia="黑体" w:cs="Times New Roman"/>
          <w:sz w:val="32"/>
          <w:szCs w:val="32"/>
        </w:rPr>
        <w:t>六、贷款贴息</w:t>
      </w:r>
    </w:p>
    <w:p>
      <w:pPr>
        <w:widowControl/>
        <w:adjustRightInd w:val="0"/>
        <w:snapToGrid w:val="0"/>
        <w:spacing w:line="600" w:lineRule="exact"/>
        <w:ind w:firstLine="640" w:firstLineChars="200"/>
        <w:jc w:val="right"/>
        <w:rPr>
          <w:rFonts w:ascii="Times New Roman" w:hAnsi="仿宋_GB2312" w:eastAsia="仿宋_GB2312" w:cs="Times New Roman"/>
          <w:sz w:val="32"/>
          <w:szCs w:val="32"/>
        </w:rPr>
      </w:pPr>
      <w:r>
        <w:rPr>
          <w:rFonts w:hint="eastAsia" w:ascii="Times New Roman" w:hAnsi="仿宋_GB2312" w:eastAsia="仿宋_GB2312" w:cs="Times New Roman"/>
          <w:sz w:val="32"/>
          <w:szCs w:val="32"/>
        </w:rPr>
        <w:t>甲方按申报</w:t>
      </w:r>
      <w:bookmarkStart w:id="0" w:name="_GoBack"/>
      <w:bookmarkEnd w:id="0"/>
      <w:r>
        <w:rPr>
          <w:rFonts w:hint="eastAsia" w:ascii="Times New Roman" w:hAnsi="仿宋_GB2312" w:eastAsia="仿宋_GB2312" w:cs="Times New Roman"/>
          <w:sz w:val="32"/>
          <w:szCs w:val="32"/>
        </w:rPr>
        <w:t>截止</w:t>
      </w:r>
      <w:r>
        <w:rPr>
          <w:rFonts w:hint="default" w:ascii="Times New Roman" w:hAnsi="仿宋_GB2312" w:eastAsia="仿宋_GB2312" w:cs="Times New Roman"/>
          <w:sz w:val="32"/>
          <w:szCs w:val="32"/>
        </w:rPr>
        <w:t>到</w:t>
      </w:r>
      <w:r>
        <w:rPr>
          <w:rFonts w:hint="eastAsia" w:ascii="Times New Roman" w:hAnsi="仿宋_GB2312" w:eastAsia="仿宋_GB2312" w:cs="Times New Roman"/>
          <w:sz w:val="32"/>
          <w:szCs w:val="32"/>
        </w:rPr>
        <w:t>日前已发放的科技金融合作贷款以</w:t>
      </w:r>
      <w:r>
        <w:rPr>
          <w:rFonts w:ascii="Times New Roman" w:hAnsi="仿宋_GB2312" w:eastAsia="仿宋_GB2312" w:cs="Times New Roman"/>
          <w:sz w:val="32"/>
          <w:szCs w:val="32"/>
        </w:rPr>
        <w:t>LPR</w:t>
      </w:r>
      <w:r>
        <w:rPr>
          <w:rFonts w:hint="eastAsia" w:ascii="Times New Roman" w:hAnsi="仿宋_GB2312" w:eastAsia="仿宋_GB2312" w:cs="Times New Roman"/>
          <w:sz w:val="32"/>
          <w:szCs w:val="32"/>
        </w:rPr>
        <w:t>核定的并已结算利息的</w:t>
      </w:r>
      <w:r>
        <w:rPr>
          <w:rFonts w:ascii="Times New Roman" w:hAnsi="仿宋_GB2312" w:eastAsia="仿宋_GB2312" w:cs="Times New Roman"/>
          <w:sz w:val="32"/>
          <w:szCs w:val="32"/>
        </w:rPr>
        <w:t>45%</w:t>
      </w:r>
      <w:r>
        <w:rPr>
          <w:rFonts w:hint="eastAsia" w:ascii="Times New Roman" w:hAnsi="仿宋_GB2312" w:eastAsia="仿宋_GB2312" w:cs="Times New Roman"/>
          <w:sz w:val="32"/>
          <w:szCs w:val="32"/>
        </w:rPr>
        <w:t>，给予乙方科技金融合作贷款贴息。</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七、风险承担</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由乙方承担。</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八、业务流程</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借款人可常年向乙方申请科技金融合作贷款，提交</w:t>
      </w:r>
      <w:r>
        <w:rPr>
          <w:rFonts w:hint="eastAsia" w:ascii="Times New Roman" w:hAnsi="Times New Roman" w:eastAsia="仿宋_GB2312" w:cs="Times New Roman"/>
          <w:kern w:val="0"/>
          <w:sz w:val="32"/>
          <w:szCs w:val="32"/>
        </w:rPr>
        <w:t>《衢州市科技金融合作贷款申请表》，</w:t>
      </w:r>
      <w:r>
        <w:rPr>
          <w:rFonts w:hint="eastAsia" w:ascii="Times New Roman" w:hAnsi="仿宋" w:eastAsia="仿宋" w:cs="Times New Roman"/>
          <w:sz w:val="32"/>
          <w:szCs w:val="32"/>
        </w:rPr>
        <w:t>乙方按相关规定对借款人进行资格审查，并进行独立审批，审批通过后出具同意放贷意见书和借款合同，按规定及时拨付贷款并出具放贷凭证。除应收贷款利息之外，不得增加借款人负担。</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九、保密条款</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双方均有义务严守商业秘密，未经允许不得向外提供任何相关资料和信息，否则将承担由此造成的法律责任和经济损失。</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十、争议处理</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本协议在执行过程中如发生争议，双方应首先通过友好协商解决。协商不成的，向有管辖权的法院提起诉讼。</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十一、协议生效及变更与终止</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（一）本协议自各方负责人或授权代表签字并加盖公章后生效，本协议有效期为三年，有效期内各方不得擅自变更或终止。</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（二）协议期满，双方如无异议，可重新签定合作协议，执行期限为三年。若乙方未完成年度放贷规模（</w:t>
      </w:r>
      <w:r>
        <w:rPr>
          <w:rFonts w:ascii="Times New Roman" w:hAnsi="Times New Roman" w:eastAsia="仿宋" w:cs="Times New Roman"/>
          <w:sz w:val="32"/>
          <w:szCs w:val="32"/>
        </w:rPr>
        <w:t>2000</w:t>
      </w:r>
      <w:r>
        <w:rPr>
          <w:rFonts w:hint="eastAsia" w:ascii="Times New Roman" w:hAnsi="仿宋" w:eastAsia="仿宋" w:cs="Times New Roman"/>
          <w:sz w:val="32"/>
          <w:szCs w:val="32"/>
        </w:rPr>
        <w:t>万元及以上），或以各种借口增加借款人负担且遭借款人投诉的，一经查实，甲方可终止协议，且对借款人的贷款不予财政贴息。</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（三）本协议如因政策、法规等因素必须修改或终止的，为免责事由；修改、终止方案由双方共同协商，并签订补充协议或终止协议。</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（四）本协议一式二份，甲、乙双方各执一份，具有相同法律效力。</w:t>
      </w: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r>
        <w:rPr>
          <w:rFonts w:hint="eastAsia" w:ascii="Times New Roman" w:hAnsi="仿宋" w:eastAsia="仿宋" w:cs="Times New Roman"/>
          <w:sz w:val="32"/>
          <w:szCs w:val="32"/>
        </w:rPr>
        <w:t>甲方：（公章）</w:t>
      </w: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授权代表签字：</w:t>
      </w:r>
    </w:p>
    <w:p>
      <w:pPr>
        <w:spacing w:line="600" w:lineRule="exact"/>
        <w:ind w:firstLine="420"/>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年</w:t>
      </w: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月</w:t>
      </w: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日</w:t>
      </w:r>
      <w:r>
        <w:rPr>
          <w:rFonts w:ascii="Times New Roman" w:hAnsi="Times New Roman" w:eastAsia="仿宋" w:cs="Times New Roman"/>
          <w:sz w:val="32"/>
          <w:szCs w:val="32"/>
        </w:rPr>
        <w:t xml:space="preserve">  </w:t>
      </w:r>
    </w:p>
    <w:p>
      <w:pPr>
        <w:spacing w:line="600" w:lineRule="exact"/>
        <w:ind w:firstLine="420"/>
        <w:rPr>
          <w:rFonts w:ascii="Times New Roman" w:hAnsi="Times New Roman" w:eastAsia="仿宋" w:cs="Times New Roman"/>
          <w:sz w:val="32"/>
          <w:szCs w:val="32"/>
        </w:rPr>
      </w:pPr>
      <w:r>
        <w:rPr>
          <w:rFonts w:hint="eastAsia" w:ascii="Times New Roman" w:hAnsi="仿宋" w:eastAsia="仿宋" w:cs="Times New Roman"/>
          <w:sz w:val="32"/>
          <w:szCs w:val="32"/>
        </w:rPr>
        <w:t>乙方：（公章）</w:t>
      </w: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授权代表签字：</w:t>
      </w:r>
    </w:p>
    <w:p>
      <w:pPr>
        <w:spacing w:line="600" w:lineRule="exact"/>
        <w:ind w:firstLine="420"/>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年</w:t>
      </w: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月</w:t>
      </w: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日</w:t>
      </w:r>
      <w:r>
        <w:rPr>
          <w:rFonts w:ascii="Times New Roman" w:hAnsi="Times New Roman" w:eastAsia="仿宋" w:cs="Times New Roman"/>
          <w:sz w:val="32"/>
          <w:szCs w:val="32"/>
        </w:rPr>
        <w:t xml:space="preserve">  </w:t>
      </w: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20" w:lineRule="exact"/>
        <w:ind w:firstLine="420"/>
        <w:rPr>
          <w:rFonts w:ascii="Times New Roman" w:hAnsi="Times New Roman" w:eastAsia="仿宋" w:cs="Times New Roman"/>
          <w:sz w:val="32"/>
          <w:szCs w:val="32"/>
        </w:rPr>
      </w:pPr>
      <w:r>
        <w:pict>
          <v:line id="_x0000_s1030" o:spid="_x0000_s1030" o:spt="20" style="position:absolute;left:0pt;margin-left:0pt;margin-top:26.8pt;height:0pt;width:423pt;z-index:251660288;mso-width-relative:page;mso-height-relative:page;" coordsize="21600,21600">
            <v:path arrowok="t"/>
            <v:fill focussize="0,0"/>
            <v:stroke/>
            <v:imagedata o:title=""/>
            <o:lock v:ext="edit"/>
          </v:line>
        </w:pict>
      </w:r>
    </w:p>
    <w:p>
      <w:pPr>
        <w:spacing w:line="560" w:lineRule="exact"/>
        <w:rPr>
          <w:rFonts w:ascii="Times New Roman" w:hAnsi="Times New Roman" w:eastAsia="仿宋_GB2312"/>
          <w:sz w:val="30"/>
          <w:szCs w:val="30"/>
        </w:rPr>
      </w:pPr>
      <w:r>
        <w:rPr>
          <w:rFonts w:ascii="Times New Roman" w:hAnsi="Times New Roman" w:eastAsia="仿宋_GB2312"/>
          <w:sz w:val="32"/>
          <w:szCs w:val="32"/>
        </w:rPr>
        <w:t xml:space="preserve"> </w:t>
      </w:r>
      <w:r>
        <w:rPr>
          <w:rFonts w:ascii="Times New Roman" w:hAnsi="Times New Roman" w:eastAsia="仿宋_GB2312"/>
          <w:sz w:val="30"/>
          <w:szCs w:val="30"/>
        </w:rPr>
        <w:t xml:space="preserve"> </w:t>
      </w:r>
      <w:r>
        <w:rPr>
          <w:rFonts w:hint="eastAsia" w:ascii="Times New Roman" w:hAnsi="Times New Roman" w:eastAsia="仿宋_GB2312"/>
          <w:sz w:val="30"/>
          <w:szCs w:val="30"/>
        </w:rPr>
        <w:t>抄送：市委办、市府办，智造新城、智慧新城管委会。</w:t>
      </w:r>
    </w:p>
    <w:p>
      <w:pPr>
        <w:spacing w:line="560" w:lineRule="exact"/>
        <w:ind w:firstLine="210" w:firstLineChars="100"/>
        <w:jc w:val="left"/>
        <w:rPr>
          <w:rFonts w:ascii="Times New Roman" w:hAnsi="Times New Roman" w:eastAsia="仿宋_GB2312"/>
          <w:sz w:val="30"/>
          <w:szCs w:val="30"/>
        </w:rPr>
      </w:pPr>
      <w:r>
        <w:pict>
          <v:line id="_x0000_s1031" o:spid="_x0000_s1031" o:spt="20" style="position:absolute;left:0pt;margin-left:0pt;margin-top:29.05pt;height:0pt;width:423pt;z-index:251658240;mso-width-relative:page;mso-height-relative:page;" coordsize="21600,21600">
            <v:path arrowok="t"/>
            <v:fill focussize="0,0"/>
            <v:stroke/>
            <v:imagedata o:title=""/>
            <o:lock v:ext="edit"/>
          </v:line>
        </w:pict>
      </w:r>
      <w:r>
        <w:pict>
          <v:line id="_x0000_s1032" o:spid="_x0000_s1032" o:spt="20" style="position:absolute;left:0pt;margin-left:0pt;margin-top:1.6pt;height:0pt;width:423pt;z-index:251659264;mso-width-relative:page;mso-height-relative:page;" coordsize="21600,21600">
            <v:path arrowok="t"/>
            <v:fill focussize="0,0"/>
            <v:stroke/>
            <v:imagedata o:title=""/>
            <o:lock v:ext="edit"/>
          </v:line>
        </w:pict>
      </w:r>
      <w:r>
        <w:rPr>
          <w:rFonts w:hint="eastAsia" w:ascii="Times New Roman" w:hAnsi="Times New Roman" w:eastAsia="仿宋_GB2312"/>
          <w:sz w:val="30"/>
          <w:szCs w:val="30"/>
        </w:rPr>
        <w:t>衢州市科学技术局办公室</w:t>
      </w:r>
      <w:r>
        <w:rPr>
          <w:rFonts w:ascii="Times New Roman" w:hAnsi="Times New Roman" w:eastAsia="仿宋_GB2312"/>
          <w:sz w:val="30"/>
          <w:szCs w:val="30"/>
        </w:rPr>
        <w:t xml:space="preserve">            2020</w:t>
      </w:r>
      <w:r>
        <w:rPr>
          <w:rFonts w:hint="eastAsia" w:ascii="Times New Roman" w:hAnsi="Times New Roman" w:eastAsia="仿宋_GB2312"/>
          <w:sz w:val="30"/>
          <w:szCs w:val="30"/>
        </w:rPr>
        <w:t>年</w:t>
      </w:r>
      <w:r>
        <w:rPr>
          <w:rFonts w:ascii="Times New Roman" w:hAnsi="Times New Roman" w:eastAsia="仿宋_GB2312"/>
          <w:sz w:val="30"/>
          <w:szCs w:val="30"/>
        </w:rPr>
        <w:t>12</w:t>
      </w:r>
      <w:r>
        <w:rPr>
          <w:rFonts w:hint="eastAsia" w:ascii="Times New Roman" w:hAnsi="Times New Roman" w:eastAsia="仿宋_GB2312"/>
          <w:sz w:val="30"/>
          <w:szCs w:val="30"/>
        </w:rPr>
        <w:t>月</w:t>
      </w:r>
      <w:r>
        <w:rPr>
          <w:rFonts w:ascii="Times New Roman" w:hAnsi="Times New Roman" w:eastAsia="仿宋_GB2312"/>
          <w:sz w:val="30"/>
          <w:szCs w:val="30"/>
        </w:rPr>
        <w:t>8</w:t>
      </w:r>
      <w:r>
        <w:rPr>
          <w:rFonts w:hint="eastAsia" w:ascii="Times New Roman" w:hAnsi="Times New Roman" w:eastAsia="仿宋_GB2312"/>
          <w:sz w:val="30"/>
          <w:szCs w:val="30"/>
        </w:rPr>
        <w:t>日印发</w:t>
      </w:r>
    </w:p>
    <w:sectPr>
      <w:pgSz w:w="11906" w:h="16838"/>
      <w:pgMar w:top="1440" w:right="1797" w:bottom="1440" w:left="179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简体">
    <w:altName w:val="黑体"/>
    <w:panose1 w:val="00000000000000000000"/>
    <w:charset w:val="86"/>
    <w:family w:val="script"/>
    <w:pitch w:val="default"/>
    <w:sig w:usb0="00000000" w:usb1="00000000" w:usb2="0000001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- 6 -</w:t>
    </w:r>
    <w:r>
      <w:rPr>
        <w:rStyle w:val="9"/>
        <w:rFonts w:ascii="Times New Roman" w:hAnsi="Times New Roman"/>
        <w:sz w:val="28"/>
        <w:szCs w:val="28"/>
      </w:rPr>
      <w:fldChar w:fldCharType="end"/>
    </w:r>
  </w:p>
  <w:p>
    <w:pPr>
      <w:pStyle w:val="3"/>
      <w:ind w:right="360"/>
      <w:rPr>
        <w:rFonts w:cs="Times New Roman"/>
      </w:rPr>
    </w:pPr>
    <w:r>
      <w:pict>
        <v:shape id="_x0000_s2049" o:spid="_x0000_s2049" o:spt="202" type="#_x0000_t202" style="position:absolute;left:0pt;margin-left:397.45pt;margin-top:-34.5pt;height:144pt;width:45.75pt;mso-position-horizontal-relative:margin;z-index:251660288;mso-width-relative:page;mso-height-relative:page;" filled="f" stroked="f" coordsize="21600,21600" o:gfxdata="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FExivaAAAACwEAAA8AAAAAAAAAAQAgAAAA&#10;IgAAAGRycy9kb3ducmV2LnhtbFBLAQIUABQAAAAIAIdO4kC05Rqb0AEAAJUDAAAOAAAAAAAAAAEA&#10;IAAAACkBAABkcnMvZTJvRG9jLnhtbFBLBQYAAAAABgAGAFkBAABrBQAAAAA=&#10;">
          <v:path/>
          <v:fill on="f" focussize="0,0"/>
          <v:stroke on="f" weight="0.5pt" joinstyle="miter"/>
          <v:imagedata o:title=""/>
          <o:lock v:ext="edit"/>
          <v:textbox inset="0mm,0mm,0mm,0mm" style="mso-fit-shape-to-text:t;">
            <w:txbxContent>
              <w:p>
                <w:pPr>
                  <w:pStyle w:val="3"/>
                  <w:rPr>
                    <w:rFonts w:ascii="仿宋" w:hAnsi="仿宋" w:eastAsia="仿宋" w:cs="Times New Roman"/>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Fonts w:cs="Calibri"/>
      </w:rPr>
    </w:pPr>
    <w:r>
      <w:rPr>
        <w:rStyle w:val="9"/>
        <w:rFonts w:cs="Calibri"/>
      </w:rPr>
      <w:fldChar w:fldCharType="begin"/>
    </w:r>
    <w:r>
      <w:rPr>
        <w:rStyle w:val="9"/>
        <w:rFonts w:cs="Calibri"/>
      </w:rPr>
      <w:instrText xml:space="preserve">PAGE  </w:instrText>
    </w:r>
    <w:r>
      <w:rPr>
        <w:rStyle w:val="9"/>
        <w:rFonts w:cs="Calibri"/>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CA94624"/>
    <w:rsid w:val="000807CC"/>
    <w:rsid w:val="000B7E49"/>
    <w:rsid w:val="00115801"/>
    <w:rsid w:val="00131D58"/>
    <w:rsid w:val="00221061"/>
    <w:rsid w:val="002A0202"/>
    <w:rsid w:val="00312833"/>
    <w:rsid w:val="00326FF5"/>
    <w:rsid w:val="003333D4"/>
    <w:rsid w:val="0036013E"/>
    <w:rsid w:val="0039392F"/>
    <w:rsid w:val="003D5CB7"/>
    <w:rsid w:val="00405828"/>
    <w:rsid w:val="00413628"/>
    <w:rsid w:val="00545820"/>
    <w:rsid w:val="00547A72"/>
    <w:rsid w:val="0060791B"/>
    <w:rsid w:val="00653B0A"/>
    <w:rsid w:val="00814B4F"/>
    <w:rsid w:val="00824651"/>
    <w:rsid w:val="00902DEB"/>
    <w:rsid w:val="0091684E"/>
    <w:rsid w:val="00923676"/>
    <w:rsid w:val="00A37989"/>
    <w:rsid w:val="00B50775"/>
    <w:rsid w:val="00BB6847"/>
    <w:rsid w:val="00BC6BD3"/>
    <w:rsid w:val="00BD6B04"/>
    <w:rsid w:val="00C01F25"/>
    <w:rsid w:val="00C5792E"/>
    <w:rsid w:val="00C64FE1"/>
    <w:rsid w:val="00D11CEB"/>
    <w:rsid w:val="00DA35E2"/>
    <w:rsid w:val="00E60192"/>
    <w:rsid w:val="00F12733"/>
    <w:rsid w:val="00F2430C"/>
    <w:rsid w:val="00F55CA0"/>
    <w:rsid w:val="00F85A1B"/>
    <w:rsid w:val="00FD3D40"/>
    <w:rsid w:val="00FF55BB"/>
    <w:rsid w:val="012455AD"/>
    <w:rsid w:val="014D2635"/>
    <w:rsid w:val="0175407F"/>
    <w:rsid w:val="0182591D"/>
    <w:rsid w:val="01AD5101"/>
    <w:rsid w:val="027D040E"/>
    <w:rsid w:val="027D0586"/>
    <w:rsid w:val="02CE62CD"/>
    <w:rsid w:val="02DD2CE5"/>
    <w:rsid w:val="02FB66BA"/>
    <w:rsid w:val="0315717D"/>
    <w:rsid w:val="03681068"/>
    <w:rsid w:val="03681810"/>
    <w:rsid w:val="038919F0"/>
    <w:rsid w:val="0396306A"/>
    <w:rsid w:val="03A06AC6"/>
    <w:rsid w:val="03A729C7"/>
    <w:rsid w:val="03E54D94"/>
    <w:rsid w:val="03E7512D"/>
    <w:rsid w:val="04593955"/>
    <w:rsid w:val="04AF2A3F"/>
    <w:rsid w:val="04BE6E3A"/>
    <w:rsid w:val="060808A1"/>
    <w:rsid w:val="06700E30"/>
    <w:rsid w:val="067A12FC"/>
    <w:rsid w:val="06DD6134"/>
    <w:rsid w:val="06FD6E1F"/>
    <w:rsid w:val="070A09B6"/>
    <w:rsid w:val="072B7588"/>
    <w:rsid w:val="072C4456"/>
    <w:rsid w:val="07440F21"/>
    <w:rsid w:val="07743033"/>
    <w:rsid w:val="07966D73"/>
    <w:rsid w:val="07AE63C6"/>
    <w:rsid w:val="07E96448"/>
    <w:rsid w:val="08234528"/>
    <w:rsid w:val="08AA218C"/>
    <w:rsid w:val="08CE533E"/>
    <w:rsid w:val="09025841"/>
    <w:rsid w:val="097554AB"/>
    <w:rsid w:val="09B42102"/>
    <w:rsid w:val="09BE18B3"/>
    <w:rsid w:val="09C8414C"/>
    <w:rsid w:val="09E02E1E"/>
    <w:rsid w:val="0A24176F"/>
    <w:rsid w:val="0A684FBA"/>
    <w:rsid w:val="0AAC618C"/>
    <w:rsid w:val="0ABD3E95"/>
    <w:rsid w:val="0B363655"/>
    <w:rsid w:val="0B8325EB"/>
    <w:rsid w:val="0B8717F2"/>
    <w:rsid w:val="0B9F5CE3"/>
    <w:rsid w:val="0BEF361C"/>
    <w:rsid w:val="0C4D44A7"/>
    <w:rsid w:val="0CD97A29"/>
    <w:rsid w:val="0CE53EA0"/>
    <w:rsid w:val="0D251E1A"/>
    <w:rsid w:val="0D366FB5"/>
    <w:rsid w:val="0DB35AB1"/>
    <w:rsid w:val="0DCC6845"/>
    <w:rsid w:val="0E1F43C1"/>
    <w:rsid w:val="0E57397C"/>
    <w:rsid w:val="0EAF4629"/>
    <w:rsid w:val="0EBD6545"/>
    <w:rsid w:val="0ED76EE9"/>
    <w:rsid w:val="0EE21DB9"/>
    <w:rsid w:val="0EE85704"/>
    <w:rsid w:val="0FB4753D"/>
    <w:rsid w:val="104D607F"/>
    <w:rsid w:val="107371A7"/>
    <w:rsid w:val="108461FF"/>
    <w:rsid w:val="10A90936"/>
    <w:rsid w:val="10B31E94"/>
    <w:rsid w:val="10BF43D3"/>
    <w:rsid w:val="10F4389A"/>
    <w:rsid w:val="11B03DB0"/>
    <w:rsid w:val="11B9213A"/>
    <w:rsid w:val="11E0144D"/>
    <w:rsid w:val="125D47DB"/>
    <w:rsid w:val="12CA1DFB"/>
    <w:rsid w:val="12D97C88"/>
    <w:rsid w:val="12E50789"/>
    <w:rsid w:val="1307054C"/>
    <w:rsid w:val="131374FB"/>
    <w:rsid w:val="131937D9"/>
    <w:rsid w:val="133B70B4"/>
    <w:rsid w:val="13D269D2"/>
    <w:rsid w:val="1415062F"/>
    <w:rsid w:val="141F24FA"/>
    <w:rsid w:val="144148DD"/>
    <w:rsid w:val="14982C1F"/>
    <w:rsid w:val="14D44047"/>
    <w:rsid w:val="15975727"/>
    <w:rsid w:val="15AB5FB3"/>
    <w:rsid w:val="15C027B2"/>
    <w:rsid w:val="15C80B80"/>
    <w:rsid w:val="160B596E"/>
    <w:rsid w:val="162D222B"/>
    <w:rsid w:val="16C80EF1"/>
    <w:rsid w:val="16F00770"/>
    <w:rsid w:val="177E3AE3"/>
    <w:rsid w:val="17B4048C"/>
    <w:rsid w:val="17DD6B90"/>
    <w:rsid w:val="184B649A"/>
    <w:rsid w:val="18751C3D"/>
    <w:rsid w:val="18810D59"/>
    <w:rsid w:val="18A1046C"/>
    <w:rsid w:val="18A366D6"/>
    <w:rsid w:val="18D676F2"/>
    <w:rsid w:val="18E66CF5"/>
    <w:rsid w:val="18FB6073"/>
    <w:rsid w:val="19185ECB"/>
    <w:rsid w:val="192C36DE"/>
    <w:rsid w:val="197F3E9E"/>
    <w:rsid w:val="19B91F5A"/>
    <w:rsid w:val="19C54B6E"/>
    <w:rsid w:val="19CE757F"/>
    <w:rsid w:val="19DE6D73"/>
    <w:rsid w:val="19EA7967"/>
    <w:rsid w:val="1A137D75"/>
    <w:rsid w:val="1A2A514D"/>
    <w:rsid w:val="1A3C25A5"/>
    <w:rsid w:val="1A6E76E0"/>
    <w:rsid w:val="1B2B2727"/>
    <w:rsid w:val="1B972B8D"/>
    <w:rsid w:val="1B9A5EE0"/>
    <w:rsid w:val="1C31734B"/>
    <w:rsid w:val="1C743F26"/>
    <w:rsid w:val="1D2D63AA"/>
    <w:rsid w:val="1D3A4EEF"/>
    <w:rsid w:val="1D7C2B14"/>
    <w:rsid w:val="1D883C39"/>
    <w:rsid w:val="1D8E63E6"/>
    <w:rsid w:val="1DBA0E64"/>
    <w:rsid w:val="1DD424F3"/>
    <w:rsid w:val="1E0611EF"/>
    <w:rsid w:val="1EBD735A"/>
    <w:rsid w:val="1EED662E"/>
    <w:rsid w:val="1F116115"/>
    <w:rsid w:val="1F1F6724"/>
    <w:rsid w:val="1F2D6C54"/>
    <w:rsid w:val="1F9007F2"/>
    <w:rsid w:val="1FB171A0"/>
    <w:rsid w:val="1FD528A1"/>
    <w:rsid w:val="20074C5D"/>
    <w:rsid w:val="200B1ECE"/>
    <w:rsid w:val="204A6401"/>
    <w:rsid w:val="207D45EC"/>
    <w:rsid w:val="20965652"/>
    <w:rsid w:val="20B26676"/>
    <w:rsid w:val="20F03881"/>
    <w:rsid w:val="20F553C5"/>
    <w:rsid w:val="21296354"/>
    <w:rsid w:val="216F0342"/>
    <w:rsid w:val="21A64B75"/>
    <w:rsid w:val="21B24499"/>
    <w:rsid w:val="22446968"/>
    <w:rsid w:val="22447D6F"/>
    <w:rsid w:val="22E2540F"/>
    <w:rsid w:val="22F469CA"/>
    <w:rsid w:val="230A5E69"/>
    <w:rsid w:val="23322B35"/>
    <w:rsid w:val="23661CB7"/>
    <w:rsid w:val="237B2C1A"/>
    <w:rsid w:val="238C1FFC"/>
    <w:rsid w:val="23F46053"/>
    <w:rsid w:val="241E6562"/>
    <w:rsid w:val="2434408F"/>
    <w:rsid w:val="243F61F6"/>
    <w:rsid w:val="247E07CC"/>
    <w:rsid w:val="24A8336C"/>
    <w:rsid w:val="24C313A7"/>
    <w:rsid w:val="24D77431"/>
    <w:rsid w:val="252B6F37"/>
    <w:rsid w:val="25974E06"/>
    <w:rsid w:val="25AD0B62"/>
    <w:rsid w:val="25C64CD8"/>
    <w:rsid w:val="25F46C13"/>
    <w:rsid w:val="25FF23DD"/>
    <w:rsid w:val="2666323A"/>
    <w:rsid w:val="266E1184"/>
    <w:rsid w:val="266E7967"/>
    <w:rsid w:val="274B5562"/>
    <w:rsid w:val="279335BF"/>
    <w:rsid w:val="27B76782"/>
    <w:rsid w:val="28812690"/>
    <w:rsid w:val="28F75D8A"/>
    <w:rsid w:val="290635AD"/>
    <w:rsid w:val="29246B1D"/>
    <w:rsid w:val="294752F5"/>
    <w:rsid w:val="295E05EB"/>
    <w:rsid w:val="298160D8"/>
    <w:rsid w:val="29A67199"/>
    <w:rsid w:val="29D03EC2"/>
    <w:rsid w:val="29E23260"/>
    <w:rsid w:val="29FB473A"/>
    <w:rsid w:val="2A1C70C3"/>
    <w:rsid w:val="2A222BFB"/>
    <w:rsid w:val="2A48256A"/>
    <w:rsid w:val="2A771394"/>
    <w:rsid w:val="2A803E43"/>
    <w:rsid w:val="2A8263F7"/>
    <w:rsid w:val="2A975BE6"/>
    <w:rsid w:val="2A9D2BB4"/>
    <w:rsid w:val="2ABD4310"/>
    <w:rsid w:val="2ADC17B3"/>
    <w:rsid w:val="2AE3608A"/>
    <w:rsid w:val="2AF319DD"/>
    <w:rsid w:val="2B9346A2"/>
    <w:rsid w:val="2BB5094E"/>
    <w:rsid w:val="2BCF6F55"/>
    <w:rsid w:val="2BEC27B1"/>
    <w:rsid w:val="2C3B48C9"/>
    <w:rsid w:val="2CBF72D7"/>
    <w:rsid w:val="2CF93643"/>
    <w:rsid w:val="2D3F7B0E"/>
    <w:rsid w:val="2D5D5194"/>
    <w:rsid w:val="2D950897"/>
    <w:rsid w:val="2D985014"/>
    <w:rsid w:val="2DC1322D"/>
    <w:rsid w:val="2DD3421E"/>
    <w:rsid w:val="2DD93B83"/>
    <w:rsid w:val="2E4167F9"/>
    <w:rsid w:val="2E5340B1"/>
    <w:rsid w:val="2E5764EE"/>
    <w:rsid w:val="2E9B04E3"/>
    <w:rsid w:val="2EE968E2"/>
    <w:rsid w:val="2F156C86"/>
    <w:rsid w:val="2F1A74ED"/>
    <w:rsid w:val="2FB4716E"/>
    <w:rsid w:val="2FBB2018"/>
    <w:rsid w:val="2FC12B3E"/>
    <w:rsid w:val="30633D8C"/>
    <w:rsid w:val="30650339"/>
    <w:rsid w:val="30690837"/>
    <w:rsid w:val="30AB3D16"/>
    <w:rsid w:val="30B97827"/>
    <w:rsid w:val="3125405F"/>
    <w:rsid w:val="312D6316"/>
    <w:rsid w:val="313F60BA"/>
    <w:rsid w:val="31503372"/>
    <w:rsid w:val="317D1C3D"/>
    <w:rsid w:val="31EC1A4B"/>
    <w:rsid w:val="31F12368"/>
    <w:rsid w:val="31F55DCA"/>
    <w:rsid w:val="32726B7B"/>
    <w:rsid w:val="32825D25"/>
    <w:rsid w:val="330F7870"/>
    <w:rsid w:val="33371D24"/>
    <w:rsid w:val="334831FD"/>
    <w:rsid w:val="33642DE7"/>
    <w:rsid w:val="336F32B7"/>
    <w:rsid w:val="33D152BE"/>
    <w:rsid w:val="34460A11"/>
    <w:rsid w:val="347D08A4"/>
    <w:rsid w:val="34C71784"/>
    <w:rsid w:val="34DE5AB3"/>
    <w:rsid w:val="34E575CF"/>
    <w:rsid w:val="34F3791F"/>
    <w:rsid w:val="353B6A2C"/>
    <w:rsid w:val="35452B7A"/>
    <w:rsid w:val="35545046"/>
    <w:rsid w:val="35687D8A"/>
    <w:rsid w:val="358E46BA"/>
    <w:rsid w:val="358F48F7"/>
    <w:rsid w:val="359E7614"/>
    <w:rsid w:val="35B632A1"/>
    <w:rsid w:val="360A4652"/>
    <w:rsid w:val="363E6E45"/>
    <w:rsid w:val="371778B4"/>
    <w:rsid w:val="372D0D4A"/>
    <w:rsid w:val="37DA0A96"/>
    <w:rsid w:val="37F86BE0"/>
    <w:rsid w:val="38720480"/>
    <w:rsid w:val="38B616D5"/>
    <w:rsid w:val="38F537C3"/>
    <w:rsid w:val="398909DB"/>
    <w:rsid w:val="39D551A4"/>
    <w:rsid w:val="3A352816"/>
    <w:rsid w:val="3A443B62"/>
    <w:rsid w:val="3A884B68"/>
    <w:rsid w:val="3A892AD1"/>
    <w:rsid w:val="3AA63AC7"/>
    <w:rsid w:val="3ACC754D"/>
    <w:rsid w:val="3AE7146A"/>
    <w:rsid w:val="3AEF3333"/>
    <w:rsid w:val="3B2D1F45"/>
    <w:rsid w:val="3BA04D25"/>
    <w:rsid w:val="3BA36271"/>
    <w:rsid w:val="3BDA3350"/>
    <w:rsid w:val="3BFB3210"/>
    <w:rsid w:val="3BFC3035"/>
    <w:rsid w:val="3C4B67D6"/>
    <w:rsid w:val="3C5F6F56"/>
    <w:rsid w:val="3C714B9B"/>
    <w:rsid w:val="3C8330C1"/>
    <w:rsid w:val="3CAD1700"/>
    <w:rsid w:val="3CD95503"/>
    <w:rsid w:val="3D4A6E1D"/>
    <w:rsid w:val="3D6B3F9C"/>
    <w:rsid w:val="3DF82834"/>
    <w:rsid w:val="3E08025F"/>
    <w:rsid w:val="3E0B6699"/>
    <w:rsid w:val="3E2A61EA"/>
    <w:rsid w:val="3E32092C"/>
    <w:rsid w:val="3E493866"/>
    <w:rsid w:val="3E677663"/>
    <w:rsid w:val="3ED973D9"/>
    <w:rsid w:val="3F344079"/>
    <w:rsid w:val="3F38332F"/>
    <w:rsid w:val="3F9866CB"/>
    <w:rsid w:val="3FEA1CEB"/>
    <w:rsid w:val="400C1B06"/>
    <w:rsid w:val="402E6D69"/>
    <w:rsid w:val="406A196E"/>
    <w:rsid w:val="409340D0"/>
    <w:rsid w:val="40D97202"/>
    <w:rsid w:val="40DA4D3F"/>
    <w:rsid w:val="40F97593"/>
    <w:rsid w:val="41395BE3"/>
    <w:rsid w:val="41F14008"/>
    <w:rsid w:val="42905812"/>
    <w:rsid w:val="42A4586F"/>
    <w:rsid w:val="42B960AA"/>
    <w:rsid w:val="42C30505"/>
    <w:rsid w:val="43360775"/>
    <w:rsid w:val="435F7A7F"/>
    <w:rsid w:val="43CD44C8"/>
    <w:rsid w:val="451C368A"/>
    <w:rsid w:val="4560401D"/>
    <w:rsid w:val="45C6780F"/>
    <w:rsid w:val="465A481B"/>
    <w:rsid w:val="46621216"/>
    <w:rsid w:val="468B759C"/>
    <w:rsid w:val="46F16180"/>
    <w:rsid w:val="474A2D6C"/>
    <w:rsid w:val="475E0F08"/>
    <w:rsid w:val="476256EF"/>
    <w:rsid w:val="47E41FAE"/>
    <w:rsid w:val="480C7DCF"/>
    <w:rsid w:val="48547287"/>
    <w:rsid w:val="48F24CF2"/>
    <w:rsid w:val="490716B4"/>
    <w:rsid w:val="4933028A"/>
    <w:rsid w:val="495825ED"/>
    <w:rsid w:val="498F33C6"/>
    <w:rsid w:val="4A14131F"/>
    <w:rsid w:val="4A19212D"/>
    <w:rsid w:val="4A1C2B86"/>
    <w:rsid w:val="4A206CEF"/>
    <w:rsid w:val="4A3B20FE"/>
    <w:rsid w:val="4A3D5F6E"/>
    <w:rsid w:val="4A570E2C"/>
    <w:rsid w:val="4A745B45"/>
    <w:rsid w:val="4AA821DD"/>
    <w:rsid w:val="4AC07B00"/>
    <w:rsid w:val="4B0F0A8D"/>
    <w:rsid w:val="4B694B3E"/>
    <w:rsid w:val="4B954657"/>
    <w:rsid w:val="4B9A101A"/>
    <w:rsid w:val="4BB712B9"/>
    <w:rsid w:val="4C0416D2"/>
    <w:rsid w:val="4C8C6951"/>
    <w:rsid w:val="4D352662"/>
    <w:rsid w:val="4D8135AC"/>
    <w:rsid w:val="4D8F4A88"/>
    <w:rsid w:val="4DA6033E"/>
    <w:rsid w:val="4DDB6C3B"/>
    <w:rsid w:val="4F7A01D7"/>
    <w:rsid w:val="4FB74A19"/>
    <w:rsid w:val="4FCC008E"/>
    <w:rsid w:val="500A4075"/>
    <w:rsid w:val="50434D7D"/>
    <w:rsid w:val="50465F0A"/>
    <w:rsid w:val="506314BD"/>
    <w:rsid w:val="5094607D"/>
    <w:rsid w:val="50D51350"/>
    <w:rsid w:val="514B75F4"/>
    <w:rsid w:val="51742B8B"/>
    <w:rsid w:val="51BC5259"/>
    <w:rsid w:val="51E561FF"/>
    <w:rsid w:val="51E65148"/>
    <w:rsid w:val="51FD765E"/>
    <w:rsid w:val="525136C3"/>
    <w:rsid w:val="529653DE"/>
    <w:rsid w:val="52A75AA3"/>
    <w:rsid w:val="52CA0DF2"/>
    <w:rsid w:val="52E9385A"/>
    <w:rsid w:val="53484FFE"/>
    <w:rsid w:val="539364A2"/>
    <w:rsid w:val="53FC49F6"/>
    <w:rsid w:val="540F225A"/>
    <w:rsid w:val="543737F6"/>
    <w:rsid w:val="54A55642"/>
    <w:rsid w:val="54B82470"/>
    <w:rsid w:val="54D5796C"/>
    <w:rsid w:val="54EB731E"/>
    <w:rsid w:val="55465840"/>
    <w:rsid w:val="554F1A89"/>
    <w:rsid w:val="55747EF8"/>
    <w:rsid w:val="5685191E"/>
    <w:rsid w:val="576213E7"/>
    <w:rsid w:val="576D3B35"/>
    <w:rsid w:val="57742130"/>
    <w:rsid w:val="577E1693"/>
    <w:rsid w:val="57932CDB"/>
    <w:rsid w:val="58AF22A7"/>
    <w:rsid w:val="58BB7DDF"/>
    <w:rsid w:val="58C226C4"/>
    <w:rsid w:val="58FB2B9D"/>
    <w:rsid w:val="58FF1502"/>
    <w:rsid w:val="592F4268"/>
    <w:rsid w:val="595C5207"/>
    <w:rsid w:val="5A466907"/>
    <w:rsid w:val="5AAC0F71"/>
    <w:rsid w:val="5AD72705"/>
    <w:rsid w:val="5B01481F"/>
    <w:rsid w:val="5B2C5E7D"/>
    <w:rsid w:val="5B55138A"/>
    <w:rsid w:val="5B5A063D"/>
    <w:rsid w:val="5B5A2856"/>
    <w:rsid w:val="5B6D087B"/>
    <w:rsid w:val="5B8158C3"/>
    <w:rsid w:val="5BC611C0"/>
    <w:rsid w:val="5C4700AD"/>
    <w:rsid w:val="5C9A6AF5"/>
    <w:rsid w:val="5CC81A51"/>
    <w:rsid w:val="5CD75B24"/>
    <w:rsid w:val="5D2C647F"/>
    <w:rsid w:val="5D965603"/>
    <w:rsid w:val="5DA44304"/>
    <w:rsid w:val="5DAD73FD"/>
    <w:rsid w:val="5DB91B56"/>
    <w:rsid w:val="5E272625"/>
    <w:rsid w:val="5E39086B"/>
    <w:rsid w:val="5E405895"/>
    <w:rsid w:val="5E4A3919"/>
    <w:rsid w:val="5EBB5239"/>
    <w:rsid w:val="5EBD4EC5"/>
    <w:rsid w:val="5EF45781"/>
    <w:rsid w:val="5F437DDD"/>
    <w:rsid w:val="5F865D4E"/>
    <w:rsid w:val="5FC133B8"/>
    <w:rsid w:val="5FC518F0"/>
    <w:rsid w:val="5FC57DE2"/>
    <w:rsid w:val="5FD664F1"/>
    <w:rsid w:val="603C40DD"/>
    <w:rsid w:val="6059118B"/>
    <w:rsid w:val="61B47D1C"/>
    <w:rsid w:val="61E44B32"/>
    <w:rsid w:val="6261557D"/>
    <w:rsid w:val="62EF22CD"/>
    <w:rsid w:val="62FD0C5D"/>
    <w:rsid w:val="63222118"/>
    <w:rsid w:val="633D3ABD"/>
    <w:rsid w:val="638C210C"/>
    <w:rsid w:val="63C4613C"/>
    <w:rsid w:val="63C96642"/>
    <w:rsid w:val="63DE69A2"/>
    <w:rsid w:val="645A66F2"/>
    <w:rsid w:val="649B7C33"/>
    <w:rsid w:val="649F1154"/>
    <w:rsid w:val="64A33127"/>
    <w:rsid w:val="64AE2BD4"/>
    <w:rsid w:val="64F061C2"/>
    <w:rsid w:val="64FF41F5"/>
    <w:rsid w:val="65127FB3"/>
    <w:rsid w:val="6513616B"/>
    <w:rsid w:val="65354C0E"/>
    <w:rsid w:val="654D4348"/>
    <w:rsid w:val="65C44FEC"/>
    <w:rsid w:val="65F10A35"/>
    <w:rsid w:val="66053D20"/>
    <w:rsid w:val="669C7875"/>
    <w:rsid w:val="674F0979"/>
    <w:rsid w:val="679D5C40"/>
    <w:rsid w:val="67C644FF"/>
    <w:rsid w:val="68746843"/>
    <w:rsid w:val="68BA4276"/>
    <w:rsid w:val="68E25FE2"/>
    <w:rsid w:val="69540990"/>
    <w:rsid w:val="6978761A"/>
    <w:rsid w:val="697C5BAB"/>
    <w:rsid w:val="69CC31B8"/>
    <w:rsid w:val="69CC6975"/>
    <w:rsid w:val="69EE249B"/>
    <w:rsid w:val="6A9956DB"/>
    <w:rsid w:val="6AC94DCB"/>
    <w:rsid w:val="6B860276"/>
    <w:rsid w:val="6B926BE1"/>
    <w:rsid w:val="6B955F78"/>
    <w:rsid w:val="6BA27CC3"/>
    <w:rsid w:val="6BF32DF3"/>
    <w:rsid w:val="6C144986"/>
    <w:rsid w:val="6C700CBE"/>
    <w:rsid w:val="6C7E7C0F"/>
    <w:rsid w:val="6CFF0B54"/>
    <w:rsid w:val="6D3C127A"/>
    <w:rsid w:val="6D504C7D"/>
    <w:rsid w:val="6E7C7845"/>
    <w:rsid w:val="6E860C5A"/>
    <w:rsid w:val="6EA31BEB"/>
    <w:rsid w:val="6EE049A0"/>
    <w:rsid w:val="6EFB0886"/>
    <w:rsid w:val="6F1B5276"/>
    <w:rsid w:val="6F367EB4"/>
    <w:rsid w:val="6F876A9C"/>
    <w:rsid w:val="6F900F7C"/>
    <w:rsid w:val="704B749D"/>
    <w:rsid w:val="70BE1169"/>
    <w:rsid w:val="70D84979"/>
    <w:rsid w:val="713F2997"/>
    <w:rsid w:val="71AC0763"/>
    <w:rsid w:val="72095B70"/>
    <w:rsid w:val="721D59F5"/>
    <w:rsid w:val="726B30FA"/>
    <w:rsid w:val="726B718A"/>
    <w:rsid w:val="72772434"/>
    <w:rsid w:val="738675B8"/>
    <w:rsid w:val="739E6466"/>
    <w:rsid w:val="74055AE7"/>
    <w:rsid w:val="74BA59A3"/>
    <w:rsid w:val="74FE1268"/>
    <w:rsid w:val="75F6245D"/>
    <w:rsid w:val="75FA0A4D"/>
    <w:rsid w:val="76AE203A"/>
    <w:rsid w:val="76AE6710"/>
    <w:rsid w:val="770D3252"/>
    <w:rsid w:val="772B4219"/>
    <w:rsid w:val="7771578A"/>
    <w:rsid w:val="77825B98"/>
    <w:rsid w:val="779B0293"/>
    <w:rsid w:val="77D43184"/>
    <w:rsid w:val="780A47BC"/>
    <w:rsid w:val="78722821"/>
    <w:rsid w:val="78AC7209"/>
    <w:rsid w:val="78C058CA"/>
    <w:rsid w:val="78C866C4"/>
    <w:rsid w:val="78EC70DB"/>
    <w:rsid w:val="79091C23"/>
    <w:rsid w:val="794042ED"/>
    <w:rsid w:val="79710629"/>
    <w:rsid w:val="79D4766E"/>
    <w:rsid w:val="79FD72F6"/>
    <w:rsid w:val="7A0566B4"/>
    <w:rsid w:val="7A3C0F55"/>
    <w:rsid w:val="7A5216EE"/>
    <w:rsid w:val="7AB7485D"/>
    <w:rsid w:val="7ADB67C7"/>
    <w:rsid w:val="7AFC1348"/>
    <w:rsid w:val="7AFC2EF5"/>
    <w:rsid w:val="7B6F469B"/>
    <w:rsid w:val="7B7D02F6"/>
    <w:rsid w:val="7B867397"/>
    <w:rsid w:val="7BC97F88"/>
    <w:rsid w:val="7C5859BA"/>
    <w:rsid w:val="7CA94624"/>
    <w:rsid w:val="7CD76137"/>
    <w:rsid w:val="7CF32F8E"/>
    <w:rsid w:val="7D2D1236"/>
    <w:rsid w:val="7D44651C"/>
    <w:rsid w:val="7D540888"/>
    <w:rsid w:val="7D8E6A97"/>
    <w:rsid w:val="7D9C2759"/>
    <w:rsid w:val="7DA64E70"/>
    <w:rsid w:val="7DDB731E"/>
    <w:rsid w:val="7E2B20E0"/>
    <w:rsid w:val="7E551F57"/>
    <w:rsid w:val="7F4B252B"/>
    <w:rsid w:val="7F5870DC"/>
    <w:rsid w:val="7F647D5A"/>
    <w:rsid w:val="7FA334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rPr>
      <w:rFonts w:ascii="Times New Roman" w:hAnsi="Times New Roman" w:cs="Times New Roman"/>
      <w:sz w:val="30"/>
      <w:szCs w:val="30"/>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qFormat/>
    <w:uiPriority w:val="99"/>
    <w:pPr>
      <w:spacing w:beforeAutospacing="1" w:afterAutospacing="1"/>
      <w:jc w:val="left"/>
    </w:pPr>
    <w:rPr>
      <w:kern w:val="0"/>
      <w:sz w:val="24"/>
      <w:szCs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customStyle="1" w:styleId="10">
    <w:name w:val="Body Text Char"/>
    <w:basedOn w:val="8"/>
    <w:link w:val="2"/>
    <w:semiHidden/>
    <w:qFormat/>
    <w:locked/>
    <w:uiPriority w:val="99"/>
    <w:rPr>
      <w:rFonts w:ascii="Calibri" w:hAnsi="Calibri" w:cs="Calibri"/>
      <w:sz w:val="21"/>
      <w:szCs w:val="21"/>
    </w:rPr>
  </w:style>
  <w:style w:type="character" w:customStyle="1" w:styleId="11">
    <w:name w:val="Footer Char"/>
    <w:basedOn w:val="8"/>
    <w:link w:val="3"/>
    <w:semiHidden/>
    <w:qFormat/>
    <w:locked/>
    <w:uiPriority w:val="99"/>
    <w:rPr>
      <w:rFonts w:ascii="Calibri" w:hAnsi="Calibri" w:cs="Calibri"/>
      <w:sz w:val="18"/>
      <w:szCs w:val="18"/>
    </w:rPr>
  </w:style>
  <w:style w:type="character" w:customStyle="1" w:styleId="12">
    <w:name w:val="Header Char"/>
    <w:basedOn w:val="8"/>
    <w:link w:val="4"/>
    <w:semiHidden/>
    <w:qFormat/>
    <w:locked/>
    <w:uiPriority w:val="99"/>
    <w:rPr>
      <w:rFonts w:ascii="Calibri" w:hAnsi="Calibri" w:cs="Calibri"/>
      <w:sz w:val="18"/>
      <w:szCs w:val="18"/>
    </w:rPr>
  </w:style>
  <w:style w:type="paragraph" w:customStyle="1" w:styleId="13">
    <w:name w:val="样式1"/>
    <w:basedOn w:val="1"/>
    <w:qFormat/>
    <w:uiPriority w:val="99"/>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659</Words>
  <Characters>3758</Characters>
  <Lines>0</Lines>
  <Paragraphs>0</Paragraphs>
  <TotalTime>42</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2018-05-08T03:05:00Z</dcterms:created>
  <dc:creator>qzuser</dc:creator>
  <cp:lastModifiedBy>user</cp:lastModifiedBy>
  <cp:lastPrinted>2018-10-08T13:30:00Z</cp:lastPrinted>
  <dcterms:modified xsi:type="dcterms:W3CDTF">2022-02-11T15:14:38Z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