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39" w:rsidRDefault="00275939" w:rsidP="00275939">
      <w:pPr>
        <w:jc w:val="center"/>
        <w:rPr>
          <w:b/>
          <w:bCs/>
          <w:sz w:val="38"/>
          <w:szCs w:val="38"/>
        </w:rPr>
      </w:pPr>
      <w:r>
        <w:rPr>
          <w:rFonts w:hint="eastAsia"/>
          <w:b/>
          <w:bCs/>
          <w:sz w:val="38"/>
          <w:szCs w:val="38"/>
        </w:rPr>
        <w:t>行政执法救济</w:t>
      </w:r>
      <w:r w:rsidR="00E44192">
        <w:rPr>
          <w:rFonts w:hint="eastAsia"/>
          <w:b/>
          <w:bCs/>
          <w:sz w:val="38"/>
          <w:szCs w:val="38"/>
        </w:rPr>
        <w:t>途径</w:t>
      </w:r>
    </w:p>
    <w:p w:rsidR="00275939" w:rsidRDefault="00275939" w:rsidP="00275939">
      <w:pPr>
        <w:widowControl/>
        <w:shd w:val="clear" w:color="auto" w:fill="FFFFFF"/>
        <w:spacing w:after="225" w:line="480" w:lineRule="auto"/>
        <w:ind w:left="45" w:right="45" w:firstLine="450"/>
        <w:jc w:val="left"/>
      </w:pPr>
      <w:r>
        <w:rPr>
          <w:rFonts w:hint="eastAsia"/>
        </w:rPr>
        <w:t xml:space="preserve">    </w:t>
      </w:r>
    </w:p>
    <w:p w:rsidR="008304CF" w:rsidRDefault="008304CF" w:rsidP="008304C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color w:val="333333"/>
          <w:sz w:val="32"/>
          <w:szCs w:val="32"/>
        </w:rPr>
      </w:pPr>
      <w:r w:rsidRPr="008304CF">
        <w:rPr>
          <w:rFonts w:ascii="仿宋" w:eastAsia="仿宋" w:hAnsi="仿宋" w:hint="eastAsia"/>
          <w:color w:val="333333"/>
          <w:sz w:val="32"/>
          <w:szCs w:val="32"/>
        </w:rPr>
        <w:t>行政复议</w:t>
      </w:r>
    </w:p>
    <w:p w:rsidR="008304CF" w:rsidRDefault="008304CF" w:rsidP="008304CF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8304CF">
        <w:rPr>
          <w:rFonts w:ascii="仿宋" w:eastAsia="仿宋" w:hAnsi="仿宋" w:hint="eastAsia"/>
          <w:color w:val="333333"/>
          <w:sz w:val="32"/>
          <w:szCs w:val="32"/>
        </w:rPr>
        <w:t>符合《中华人民共和国行政复议法》第六条、第七条规定情形的，公民、法人或者其他组织认为具体行政行为侵犯其合法权益的，可以自知道该具体行政行为之日起六十日内提出行政复议申请；但是法律规定的申请期限超过六十日的除外。</w:t>
      </w:r>
    </w:p>
    <w:p w:rsidR="008304CF" w:rsidRPr="008304CF" w:rsidRDefault="008304CF" w:rsidP="008304CF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申请部门：衢州</w:t>
      </w:r>
      <w:r w:rsidRPr="008304CF">
        <w:rPr>
          <w:rFonts w:ascii="仿宋" w:eastAsia="仿宋" w:hAnsi="仿宋" w:hint="eastAsia"/>
          <w:color w:val="333333"/>
          <w:sz w:val="32"/>
          <w:szCs w:val="32"/>
        </w:rPr>
        <w:t>市人民政府或</w:t>
      </w:r>
      <w:r>
        <w:rPr>
          <w:rFonts w:ascii="仿宋" w:eastAsia="仿宋" w:hAnsi="仿宋" w:hint="eastAsia"/>
          <w:color w:val="333333"/>
          <w:sz w:val="32"/>
          <w:szCs w:val="32"/>
        </w:rPr>
        <w:t>浙江省水利厅</w:t>
      </w:r>
      <w:r w:rsidRPr="008304CF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0E342E" w:rsidRDefault="008304CF" w:rsidP="008304CF">
      <w:pPr>
        <w:ind w:firstLineChars="200" w:firstLine="640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8304C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二、行政诉讼</w:t>
      </w:r>
      <w:r w:rsidRPr="008304C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br/>
      </w:r>
      <w:r w:rsidRPr="008304C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  <w:r w:rsidRPr="008304C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  <w:r w:rsidRPr="008304C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《中华人民共和国行政诉讼法》第四十四条第一款规定，对属于人民法院受案范围的行政案件，公民、法人或者其他组织可以先向行政机关申请复议，对复议决定不服的，再向人民法院提起诉讼；也可以直接向人民法院提起诉讼。第四十五条规定，公民、法人或者其他组织不服复议决定的，可以在收到复议决定书之日起十五日内向人民法院提起诉讼。复议机关逾期不作决定的，申请人可以在复议期满之日起十五日内向人民法院提起诉讼。第四十六条第一款规定，公民、法人或者其他组织直接向人民法院提起诉讼的，应当自知道或者应当知道作出行政行为之日起六个月内提出。</w:t>
      </w:r>
    </w:p>
    <w:p w:rsidR="00E44192" w:rsidRPr="00E44192" w:rsidRDefault="00E44192" w:rsidP="008304CF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申请部门：衢州市柯城区人民法院</w:t>
      </w:r>
    </w:p>
    <w:sectPr w:rsidR="00E44192" w:rsidRPr="00E44192" w:rsidSect="005922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0C" w:rsidRDefault="00E81E0C" w:rsidP="00EE6379">
      <w:r>
        <w:separator/>
      </w:r>
    </w:p>
  </w:endnote>
  <w:endnote w:type="continuationSeparator" w:id="1">
    <w:p w:rsidR="00E81E0C" w:rsidRDefault="00E81E0C" w:rsidP="00EE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0C" w:rsidRDefault="00E81E0C" w:rsidP="00EE6379">
      <w:r>
        <w:separator/>
      </w:r>
    </w:p>
  </w:footnote>
  <w:footnote w:type="continuationSeparator" w:id="1">
    <w:p w:rsidR="00E81E0C" w:rsidRDefault="00E81E0C" w:rsidP="00EE6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CAC"/>
    <w:multiLevelType w:val="hybridMultilevel"/>
    <w:tmpl w:val="7862BEF4"/>
    <w:lvl w:ilvl="0" w:tplc="0BE83228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">
    <w:nsid w:val="5D1EBD6C"/>
    <w:multiLevelType w:val="singleLevel"/>
    <w:tmpl w:val="5D1EBD6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939"/>
    <w:rsid w:val="000E342E"/>
    <w:rsid w:val="00275939"/>
    <w:rsid w:val="00592217"/>
    <w:rsid w:val="008304CF"/>
    <w:rsid w:val="00D14D27"/>
    <w:rsid w:val="00E44192"/>
    <w:rsid w:val="00E81E0C"/>
    <w:rsid w:val="00E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37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379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63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E6379"/>
    <w:rPr>
      <w:b/>
      <w:bCs/>
    </w:rPr>
  </w:style>
  <w:style w:type="paragraph" w:styleId="a7">
    <w:name w:val="List Paragraph"/>
    <w:basedOn w:val="a"/>
    <w:uiPriority w:val="34"/>
    <w:qFormat/>
    <w:rsid w:val="00E441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WRGHO</cp:lastModifiedBy>
  <cp:revision>3</cp:revision>
  <dcterms:created xsi:type="dcterms:W3CDTF">2020-09-10T07:06:00Z</dcterms:created>
  <dcterms:modified xsi:type="dcterms:W3CDTF">2020-09-14T03:08:00Z</dcterms:modified>
</cp:coreProperties>
</file>